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168C" w14:textId="77777777" w:rsidR="00D8196A" w:rsidRPr="00D825F7" w:rsidRDefault="00F319D9" w:rsidP="00EF647F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221807771"/>
      <w:r w:rsidRPr="00D825F7">
        <w:rPr>
          <w:rFonts w:ascii="Arial" w:hAnsi="Arial" w:cs="Arial"/>
          <w:b/>
          <w:bCs/>
          <w:sz w:val="22"/>
          <w:szCs w:val="22"/>
        </w:rPr>
        <w:t>ANEXO I</w:t>
      </w:r>
      <w:r w:rsidR="00A37A2C" w:rsidRPr="00D825F7">
        <w:rPr>
          <w:rFonts w:ascii="Arial" w:hAnsi="Arial" w:cs="Arial"/>
          <w:b/>
          <w:bCs/>
          <w:sz w:val="22"/>
          <w:szCs w:val="22"/>
        </w:rPr>
        <w:t>V</w:t>
      </w:r>
      <w:r w:rsidRPr="00D825F7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D8196A" w:rsidRPr="00D825F7">
        <w:rPr>
          <w:b/>
          <w:bCs/>
        </w:rPr>
        <w:t xml:space="preserve">DETALHAMENTO DOS ESPAÇOS, MATERIAIS, EQUIPAMENTOS, SERVIÇOS E MATERIAIS DE COMUNICAÇÃO E MARKETING </w:t>
      </w:r>
    </w:p>
    <w:p w14:paraId="2D60BF73" w14:textId="7F8C6F07" w:rsidR="00F319D9" w:rsidRPr="00D825F7" w:rsidRDefault="00A37A2C" w:rsidP="00EF647F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223365298"/>
      <w:r w:rsidRPr="00D825F7">
        <w:rPr>
          <w:rFonts w:ascii="Arial" w:hAnsi="Arial" w:cs="Arial"/>
          <w:b/>
          <w:bCs/>
          <w:sz w:val="22"/>
          <w:szCs w:val="22"/>
          <w:u w:val="single"/>
        </w:rPr>
        <w:t>PLANILHA DE PREÇOS DA PROPOSTA</w:t>
      </w:r>
      <w:r w:rsidR="009F29B0" w:rsidRPr="00D825F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bookmarkEnd w:id="1"/>
      <w:r w:rsidR="009F29B0" w:rsidRPr="00D825F7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Pr="00D825F7">
        <w:rPr>
          <w:rFonts w:ascii="Arial" w:hAnsi="Arial" w:cs="Arial"/>
          <w:b/>
          <w:bCs/>
          <w:sz w:val="22"/>
          <w:szCs w:val="22"/>
          <w:u w:val="single"/>
        </w:rPr>
        <w:t xml:space="preserve"> PREGÃO ELETRÔNICO Nº </w:t>
      </w:r>
      <w:r w:rsidR="00D8196A" w:rsidRPr="00D825F7">
        <w:rPr>
          <w:rFonts w:ascii="Arial" w:hAnsi="Arial" w:cs="Arial"/>
          <w:b/>
          <w:bCs/>
          <w:sz w:val="22"/>
          <w:szCs w:val="22"/>
          <w:u w:val="single"/>
        </w:rPr>
        <w:t>18</w:t>
      </w:r>
      <w:r w:rsidRPr="00D825F7">
        <w:rPr>
          <w:rFonts w:ascii="Arial" w:hAnsi="Arial" w:cs="Arial"/>
          <w:b/>
          <w:bCs/>
          <w:sz w:val="22"/>
          <w:szCs w:val="22"/>
          <w:u w:val="single"/>
        </w:rPr>
        <w:t>/26</w:t>
      </w:r>
    </w:p>
    <w:p w14:paraId="03F06449" w14:textId="45DDC3E5" w:rsidR="000D0186" w:rsidRPr="00D825F7" w:rsidRDefault="000D0186" w:rsidP="00EF647F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2" w:name="_Hlk223339945"/>
      <w:r w:rsidRPr="00D825F7">
        <w:rPr>
          <w:rFonts w:cs="Arial"/>
          <w:b/>
          <w:sz w:val="20"/>
          <w:szCs w:val="20"/>
        </w:rPr>
        <w:t>CONTRATAÇÃO DE EMPRESA ESPECIALIZADA EM PRODUÇÃO E EXECUÇÃO DE EVENTOS, INCLUINDO PLANEJAMENTO, COORDENAÇÃO, INFRAESTRUTURA, OPERACIONALIZAÇÃO E SERVIÇOS CORRELATOS, PARA REALIZAÇÃO DO EVENTO "SEMANA "S" DO SESC</w:t>
      </w:r>
      <w:r w:rsidR="00B00AA5" w:rsidRPr="00D825F7">
        <w:rPr>
          <w:rFonts w:cs="Arial"/>
          <w:b/>
          <w:sz w:val="20"/>
          <w:szCs w:val="20"/>
        </w:rPr>
        <w:t xml:space="preserve">, </w:t>
      </w:r>
      <w:r w:rsidRPr="00D825F7">
        <w:rPr>
          <w:rFonts w:cs="Arial"/>
          <w:b/>
          <w:sz w:val="20"/>
          <w:szCs w:val="20"/>
        </w:rPr>
        <w:t xml:space="preserve">SENAC </w:t>
      </w:r>
      <w:r w:rsidR="00B00AA5" w:rsidRPr="00D825F7">
        <w:rPr>
          <w:rFonts w:cs="Arial"/>
          <w:b/>
          <w:sz w:val="20"/>
          <w:szCs w:val="20"/>
        </w:rPr>
        <w:t xml:space="preserve">E FECOMÉRCIO </w:t>
      </w:r>
      <w:r w:rsidRPr="00D825F7">
        <w:rPr>
          <w:rFonts w:cs="Arial"/>
          <w:b/>
          <w:sz w:val="20"/>
          <w:szCs w:val="20"/>
        </w:rPr>
        <w:t>PARANÁ.</w:t>
      </w:r>
      <w:bookmarkEnd w:id="2"/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124F3E" w:rsidRPr="00D825F7" w14:paraId="706A6C75" w14:textId="472DFAF2" w:rsidTr="00A37A2C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bookmarkEnd w:id="0"/>
          <w:p w14:paraId="4A00F419" w14:textId="4C604C6F" w:rsidR="00124F3E" w:rsidRPr="00D825F7" w:rsidRDefault="00124F3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01 - PÁTIO EXTERNO – ENTRADA</w:t>
            </w:r>
          </w:p>
        </w:tc>
      </w:tr>
      <w:tr w:rsidR="00124F3E" w:rsidRPr="00D825F7" w14:paraId="63504CD0" w14:textId="21A14949" w:rsidTr="00A37A2C">
        <w:trPr>
          <w:jc w:val="center"/>
        </w:trPr>
        <w:tc>
          <w:tcPr>
            <w:tcW w:w="4253" w:type="pct"/>
          </w:tcPr>
          <w:p w14:paraId="3DCFADEE" w14:textId="3855384E" w:rsidR="00124F3E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43854611" w14:textId="5561E47E" w:rsidR="00124F3E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A37A2C" w:rsidRPr="00D825F7" w14:paraId="60616061" w14:textId="6ADDDE21" w:rsidTr="00A37A2C">
        <w:trPr>
          <w:jc w:val="center"/>
        </w:trPr>
        <w:tc>
          <w:tcPr>
            <w:tcW w:w="4253" w:type="pct"/>
            <w:vAlign w:val="center"/>
          </w:tcPr>
          <w:p w14:paraId="109FB09E" w14:textId="0B3C0251" w:rsidR="00A37A2C" w:rsidRPr="00D825F7" w:rsidRDefault="00A37A2C" w:rsidP="00EF647F">
            <w:pPr>
              <w:pStyle w:val="PargrafodaLista"/>
              <w:ind w:left="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="003B0E55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Espaço destinado à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divulgação da marca institucional e do evento </w:t>
            </w:r>
            <w:r w:rsidR="003B0E55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com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geração de impacto visual imediato, que estimule a curiosidade e convide o público a entrar e participar das atividades.</w:t>
            </w:r>
          </w:p>
          <w:p w14:paraId="70AC8677" w14:textId="40810027" w:rsidR="00C83F7C" w:rsidRPr="006F77C7" w:rsidRDefault="00C83F7C" w:rsidP="00C83F7C">
            <w:pPr>
              <w:pStyle w:val="PargrafodaLista"/>
              <w:numPr>
                <w:ilvl w:val="0"/>
                <w:numId w:val="45"/>
              </w:numPr>
              <w:ind w:left="31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7C7">
              <w:rPr>
                <w:rFonts w:ascii="Arial" w:hAnsi="Arial" w:cs="Arial"/>
                <w:sz w:val="20"/>
                <w:szCs w:val="20"/>
                <w:u w:val="single"/>
              </w:rPr>
              <w:t>Infláveis para identificação do evento:</w:t>
            </w:r>
          </w:p>
          <w:p w14:paraId="0BB0E1A7" w14:textId="77777777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 xml:space="preserve">Fornecimento, produção, instalação e desmontagem de 3 (três) infláveis promocionais personalizados, destinados à ambientação e reforço de identidade visual no pátio externo do evento, sendo: 1) em formato de letra “S”; 2) em formato de balão. 3) Em formato </w:t>
            </w:r>
            <w:proofErr w:type="spellStart"/>
            <w:r w:rsidRPr="006F77C7">
              <w:rPr>
                <w:rFonts w:ascii="Arial" w:hAnsi="Arial" w:cs="Arial"/>
                <w:sz w:val="20"/>
                <w:szCs w:val="20"/>
              </w:rPr>
              <w:t>Blimp</w:t>
            </w:r>
            <w:proofErr w:type="spellEnd"/>
            <w:r w:rsidRPr="006F77C7">
              <w:rPr>
                <w:rFonts w:ascii="Arial" w:hAnsi="Arial" w:cs="Arial"/>
                <w:sz w:val="20"/>
                <w:szCs w:val="20"/>
              </w:rPr>
              <w:t>. Artes fornecidas pelo SESC PARANÁ e pelo SENAC PARANÁ.</w:t>
            </w:r>
          </w:p>
          <w:p w14:paraId="1BCD74F9" w14:textId="77777777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Material: Lona em PVC flexível com reforço interno estrutural, soldagem eletrônica ou termo selagem de alta resistência. Material impermeável e resistente à exposição solar.</w:t>
            </w:r>
          </w:p>
          <w:p w14:paraId="340D3BDD" w14:textId="77777777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Dimensões: Entre 3 m e 5 m de altura.</w:t>
            </w:r>
          </w:p>
          <w:p w14:paraId="7ABE6B18" w14:textId="77777777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Impressão: Impressão digital solvente ou UV em policromia (4x0 cores), com aplicação direta no material.</w:t>
            </w:r>
          </w:p>
          <w:p w14:paraId="54D43ECD" w14:textId="761F6171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 xml:space="preserve">Sistema de inflagem e fixação: Sistema de ar contínuo com motor ventilador elétrico compatível com o volume das peças e cabeamento protegido. Ancoragem e fixação compatíveis com o tamanho </w:t>
            </w:r>
            <w:proofErr w:type="gramStart"/>
            <w:r w:rsidRPr="006F77C7">
              <w:rPr>
                <w:rFonts w:ascii="Arial" w:hAnsi="Arial" w:cs="Arial"/>
                <w:sz w:val="20"/>
                <w:szCs w:val="20"/>
              </w:rPr>
              <w:t>das mesmas</w:t>
            </w:r>
            <w:proofErr w:type="gramEnd"/>
            <w:r w:rsidRPr="006F77C7">
              <w:rPr>
                <w:rFonts w:ascii="Arial" w:hAnsi="Arial" w:cs="Arial"/>
                <w:sz w:val="20"/>
                <w:szCs w:val="20"/>
              </w:rPr>
              <w:t>, considerando que estarão em ambiente externo e sujeitas ao tempo.</w:t>
            </w:r>
          </w:p>
          <w:p w14:paraId="00CF9D8E" w14:textId="5EAE5740" w:rsidR="00C83F7C" w:rsidRPr="006F77C7" w:rsidRDefault="00C83F7C" w:rsidP="00C83F7C">
            <w:pPr>
              <w:pStyle w:val="PargrafodaLista"/>
              <w:numPr>
                <w:ilvl w:val="0"/>
                <w:numId w:val="45"/>
              </w:numPr>
              <w:ind w:left="45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  <w:u w:val="single"/>
              </w:rPr>
              <w:t>Letras Caixas SEMANA S:</w:t>
            </w:r>
          </w:p>
          <w:p w14:paraId="4D092EF8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Texto: SEMANA S</w:t>
            </w:r>
          </w:p>
          <w:p w14:paraId="745BBE47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Quantidade: 7 letras caixa individuais</w:t>
            </w:r>
          </w:p>
          <w:p w14:paraId="4A63FA2F" w14:textId="2A78687C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Formato: Letras caixa tridimensionais para uso externo</w:t>
            </w:r>
          </w:p>
          <w:p w14:paraId="030AF97E" w14:textId="26B0BDCD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Material: Estrutura em PVC expandido ou ACM; Face frontal em acrílico leitoso; Laterais fechadas com acabamento pintado</w:t>
            </w:r>
          </w:p>
          <w:p w14:paraId="571207B3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Dimensões:</w:t>
            </w:r>
          </w:p>
          <w:p w14:paraId="69BE4F52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- Altura aproximada do S (da palavra semana): 1,36 m</w:t>
            </w:r>
          </w:p>
          <w:p w14:paraId="44F5DFD8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- Altura aproximada das demais letras (da palavra semana): 1 m</w:t>
            </w:r>
          </w:p>
          <w:p w14:paraId="27994041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- Altura aproximada da letra S (final da frase): 3,5 m</w:t>
            </w:r>
          </w:p>
          <w:p w14:paraId="3D42CED6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- Largura aproximada do S (da palavra semana): 1 m</w:t>
            </w:r>
          </w:p>
          <w:p w14:paraId="4705BDAF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- Largura aproximada das demais letras (da palavra semana): 0,88 m</w:t>
            </w:r>
          </w:p>
          <w:p w14:paraId="424AC987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- Largura aproximada da letra S (final da frase): 2,7 m</w:t>
            </w:r>
          </w:p>
          <w:p w14:paraId="4A22098C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- Profundidade: 50 cm</w:t>
            </w:r>
          </w:p>
          <w:p w14:paraId="16D520F8" w14:textId="7777777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- Comprimento total do conjunto “SEMANA S”: aproximadamente 10 metros lineares, considerando espaçamento entre letras e palavras</w:t>
            </w:r>
          </w:p>
          <w:p w14:paraId="16DDF7C4" w14:textId="58838ED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lastRenderedPageBreak/>
              <w:t>Base/Fixação: Tamanho: 10,5 x 1 metro (30 cm de altura). Utilizar material que suporte o conjunto de letras. Considerar que o produto estará em área externa, portanto sujeito a vento e chuva.</w:t>
            </w:r>
          </w:p>
          <w:p w14:paraId="71CA0BA1" w14:textId="37C81ED9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 xml:space="preserve">Iluminação: Iluminação interna em LED; Luz </w:t>
            </w:r>
            <w:proofErr w:type="gramStart"/>
            <w:r w:rsidRPr="006F77C7">
              <w:rPr>
                <w:rFonts w:ascii="Arial" w:hAnsi="Arial" w:cs="Arial"/>
                <w:sz w:val="20"/>
                <w:szCs w:val="20"/>
              </w:rPr>
              <w:t>branca</w:t>
            </w:r>
            <w:proofErr w:type="gramEnd"/>
            <w:r w:rsidRPr="006F77C7">
              <w:rPr>
                <w:rFonts w:ascii="Arial" w:hAnsi="Arial" w:cs="Arial"/>
                <w:sz w:val="20"/>
                <w:szCs w:val="20"/>
              </w:rPr>
              <w:t xml:space="preserve"> (temperatura a definir); Fontes internas bivolt</w:t>
            </w:r>
          </w:p>
          <w:p w14:paraId="2DA7A332" w14:textId="2715258A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 xml:space="preserve">Acabamento/cor: Cores conforme identidade visual </w:t>
            </w:r>
            <w:r w:rsidR="006F77C7" w:rsidRPr="006F77C7">
              <w:rPr>
                <w:rFonts w:ascii="Arial" w:hAnsi="Arial" w:cs="Arial"/>
                <w:sz w:val="20"/>
                <w:szCs w:val="20"/>
              </w:rPr>
              <w:t>da SEMANA</w:t>
            </w:r>
            <w:r w:rsidRPr="006F77C7">
              <w:rPr>
                <w:rFonts w:ascii="Arial" w:hAnsi="Arial" w:cs="Arial"/>
                <w:sz w:val="20"/>
                <w:szCs w:val="20"/>
              </w:rPr>
              <w:t xml:space="preserve"> S</w:t>
            </w:r>
          </w:p>
          <w:p w14:paraId="2C0192DE" w14:textId="66C8CBAB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Localização: Área externa de grande circulação no Parque Barigui, em Curitiba</w:t>
            </w:r>
          </w:p>
          <w:p w14:paraId="77C7502A" w14:textId="503213EB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Instalação: Transporte, montagem, fixação e testes elétricos por conta da CONTRATADA</w:t>
            </w:r>
          </w:p>
          <w:p w14:paraId="345B57DD" w14:textId="2C331057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 xml:space="preserve">- Fixação segura, sem perfuração do piso </w:t>
            </w:r>
          </w:p>
          <w:p w14:paraId="41EE7FA4" w14:textId="35257949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Remoção: Desmontagem e retirada após o evento, sob responsabilidade da CONTRATADA</w:t>
            </w:r>
          </w:p>
          <w:p w14:paraId="3F84A439" w14:textId="37A5D9B3" w:rsidR="00C83F7C" w:rsidRPr="006F77C7" w:rsidRDefault="00C83F7C" w:rsidP="00C83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Observações: Estrutura resistente para ambiente externo; Iluminação protegida contra umidade- Cabos e fontes não aparentes.</w:t>
            </w:r>
          </w:p>
          <w:p w14:paraId="10AB536F" w14:textId="0A032DEF" w:rsidR="00C83F7C" w:rsidRPr="006F77C7" w:rsidRDefault="00C83F7C" w:rsidP="00C83F7C">
            <w:pPr>
              <w:pStyle w:val="PargrafodaLista"/>
              <w:numPr>
                <w:ilvl w:val="0"/>
                <w:numId w:val="45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  <w:u w:val="single"/>
              </w:rPr>
              <w:t>Painéis Externos:</w:t>
            </w:r>
          </w:p>
          <w:p w14:paraId="090885B8" w14:textId="77777777" w:rsidR="00C83F7C" w:rsidRPr="006F77C7" w:rsidRDefault="00C83F7C" w:rsidP="00C83F7C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77C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Fornecimento, produção, instalação e posterior remoção de lona em painel já existente na área externa do local. Arte fornecida pelo SESC PARANÁ e pelo SENAC PARANÁ.</w:t>
            </w:r>
          </w:p>
          <w:p w14:paraId="26FEAA81" w14:textId="77777777" w:rsidR="00C83F7C" w:rsidRPr="006F77C7" w:rsidRDefault="00C83F7C" w:rsidP="00C83F7C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77C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Material: Lona front light com devida instalação.</w:t>
            </w:r>
          </w:p>
          <w:p w14:paraId="12DFD55B" w14:textId="77777777" w:rsidR="00C83F7C" w:rsidRPr="006F77C7" w:rsidRDefault="00C83F7C" w:rsidP="00C83F7C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77C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Dimensões: 3,95 m (L) x 2,45 m (A).</w:t>
            </w:r>
          </w:p>
          <w:p w14:paraId="50FFE1D7" w14:textId="71234CEA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7C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Impressão</w:t>
            </w:r>
            <w:r w:rsidRPr="006F77C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  <w:r w:rsidRPr="006F77C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Digital UV, 4x0 cores, alta resolução.</w:t>
            </w:r>
          </w:p>
          <w:p w14:paraId="44B695E3" w14:textId="44A03032" w:rsidR="00C83F7C" w:rsidRPr="006F77C7" w:rsidRDefault="00C83F7C" w:rsidP="00C83F7C">
            <w:pPr>
              <w:pStyle w:val="PargrafodaLista"/>
              <w:numPr>
                <w:ilvl w:val="0"/>
                <w:numId w:val="45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77C7">
              <w:rPr>
                <w:rFonts w:ascii="Arial" w:hAnsi="Arial" w:cs="Arial"/>
                <w:sz w:val="20"/>
                <w:szCs w:val="20"/>
                <w:u w:val="single"/>
              </w:rPr>
              <w:t>Ação com balões:</w:t>
            </w:r>
          </w:p>
          <w:p w14:paraId="44CDFC6D" w14:textId="77777777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Fornecimento, planejamento, execução e operação de ação promocional externam com distribuição de balões personalizados.</w:t>
            </w:r>
          </w:p>
          <w:p w14:paraId="2D59B25F" w14:textId="77777777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Balões: 2.000 a 3.000 balões de ar biodegradáveis, tamanho 16" em cores e personalização a serem definidas pelo SESC PARANÁ e pelo SENAC PARANÁ.</w:t>
            </w:r>
          </w:p>
          <w:p w14:paraId="651CB901" w14:textId="77777777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Sistema de enchimento: Enchimento com infladores elétricos portáteis. Fixação em haste plástica ou vareta com suporte. Não flutuante.</w:t>
            </w:r>
          </w:p>
          <w:p w14:paraId="57E8621B" w14:textId="19F25B0B" w:rsidR="00C83F7C" w:rsidRPr="006F77C7" w:rsidRDefault="00C83F7C" w:rsidP="00C83F7C">
            <w:pPr>
              <w:pStyle w:val="PargrafodaLista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C7">
              <w:rPr>
                <w:rFonts w:ascii="Arial" w:hAnsi="Arial" w:cs="Arial"/>
                <w:sz w:val="20"/>
                <w:szCs w:val="20"/>
              </w:rPr>
              <w:t>Estrutura: Ponto de apoio (mesa ou balcão) e ponto de energia para inflador.</w:t>
            </w:r>
          </w:p>
          <w:p w14:paraId="6EF74F56" w14:textId="77777777" w:rsidR="00A37A2C" w:rsidRPr="00D825F7" w:rsidRDefault="00A37A2C" w:rsidP="00EF647F">
            <w:pPr>
              <w:pStyle w:val="PargrafodaLista"/>
              <w:ind w:left="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INFRAESTRUTURA MÍNIMA EXIGIDA: </w:t>
            </w:r>
          </w:p>
          <w:p w14:paraId="20AB8E81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Espaço cenográfico para identificação da saída do Bike Tour.</w:t>
            </w:r>
          </w:p>
          <w:p w14:paraId="7086B2DE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Bicicletários de chão para no mínimo 15 (quinze) bicicletas estacionadas. </w:t>
            </w:r>
          </w:p>
          <w:p w14:paraId="7A88DDD7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10 (dez) bicicletas para adultos e 05 (cinco) bicicletas infantis para realização de passeio "bike tour" no parque Barigui. Todas as bicicletas deverão estar equipadas com os equipamentos de segurança para o passeio (ex. capacete, refletores etc.).</w:t>
            </w:r>
          </w:p>
          <w:p w14:paraId="6FB37039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Técnico responsável pela manutenção das bicicletas durante todo o período do evento.</w:t>
            </w:r>
          </w:p>
          <w:p w14:paraId="72732E1C" w14:textId="77777777" w:rsidR="00A37A2C" w:rsidRPr="00D825F7" w:rsidRDefault="00A37A2C" w:rsidP="00CB3E99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totens verticais para identificação dos espaços.</w:t>
            </w:r>
          </w:p>
          <w:p w14:paraId="3C85497F" w14:textId="46236CBD" w:rsidR="00C83F7C" w:rsidRPr="00D825F7" w:rsidRDefault="00C83F7C" w:rsidP="00C83F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Sinalização das bicicletas: Inclusão de bandeiras de comunicação do evento nas 15 bicicletas, com haste e flâmula com arte a definir pelo SESC PARANÁ e pelo SENAC PARANÁ. Material: Flâmula em tecido, formato a definir, com dimensões adequadas ao tamanho das bicicletas.</w:t>
            </w:r>
          </w:p>
        </w:tc>
        <w:tc>
          <w:tcPr>
            <w:tcW w:w="747" w:type="pct"/>
            <w:vAlign w:val="center"/>
          </w:tcPr>
          <w:p w14:paraId="5C9F7DAA" w14:textId="77777777" w:rsidR="00A37A2C" w:rsidRPr="00D825F7" w:rsidRDefault="00A37A2C" w:rsidP="00EF647F">
            <w:pPr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A2C" w:rsidRPr="00D825F7" w14:paraId="4B295BFB" w14:textId="77777777" w:rsidTr="00A37A2C">
        <w:trPr>
          <w:jc w:val="center"/>
        </w:trPr>
        <w:tc>
          <w:tcPr>
            <w:tcW w:w="4253" w:type="pct"/>
            <w:vAlign w:val="center"/>
          </w:tcPr>
          <w:p w14:paraId="35B2A672" w14:textId="1740C1F6" w:rsidR="00A37A2C" w:rsidRPr="00D825F7" w:rsidRDefault="00A37A2C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01</w:t>
            </w:r>
          </w:p>
        </w:tc>
        <w:tc>
          <w:tcPr>
            <w:tcW w:w="747" w:type="pct"/>
          </w:tcPr>
          <w:p w14:paraId="21A82893" w14:textId="78EE64B5" w:rsidR="00A37A2C" w:rsidRPr="00D825F7" w:rsidRDefault="00A37A2C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14:paraId="798830C0" w14:textId="77777777" w:rsidR="00F33E2E" w:rsidRPr="00D825F7" w:rsidRDefault="00F33E2E" w:rsidP="00EF647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A37A2C" w:rsidRPr="00D825F7" w14:paraId="64EC4AD3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5D321213" w14:textId="034D1D68" w:rsidR="00A37A2C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02 - RECEPÇÃO</w:t>
            </w:r>
          </w:p>
        </w:tc>
      </w:tr>
      <w:tr w:rsidR="00A37A2C" w:rsidRPr="00D825F7" w14:paraId="0D73E63C" w14:textId="77777777" w:rsidTr="006F41BA">
        <w:trPr>
          <w:jc w:val="center"/>
        </w:trPr>
        <w:tc>
          <w:tcPr>
            <w:tcW w:w="4253" w:type="pct"/>
          </w:tcPr>
          <w:p w14:paraId="6D619974" w14:textId="3DAC1C28" w:rsidR="00A37A2C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5448F1DF" w14:textId="278789B2" w:rsidR="00A37A2C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A37A2C" w:rsidRPr="00D825F7" w14:paraId="42E3C16E" w14:textId="77777777" w:rsidTr="00A37A2C">
        <w:trPr>
          <w:jc w:val="center"/>
        </w:trPr>
        <w:tc>
          <w:tcPr>
            <w:tcW w:w="4253" w:type="pct"/>
          </w:tcPr>
          <w:p w14:paraId="4488D754" w14:textId="77777777" w:rsidR="00A37A2C" w:rsidRPr="00D825F7" w:rsidRDefault="00A37A2C" w:rsidP="00EF64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Espaço destinado ao atendimento institucional durante a SEMANA S, contemplando credenciamento de participantes, informações gerais do evento e suporte às entidades envolvidas.</w:t>
            </w:r>
          </w:p>
          <w:p w14:paraId="7717D1AC" w14:textId="535285A9" w:rsidR="00A37A2C" w:rsidRPr="00D825F7" w:rsidRDefault="00A37A2C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Balcão dividido em módulos, permitindo a identificação visual e funcional de cada Entidade (“casa”).</w:t>
            </w:r>
          </w:p>
          <w:p w14:paraId="67D39F01" w14:textId="77777777" w:rsidR="00A37A2C" w:rsidRPr="00D825F7" w:rsidRDefault="00A37A2C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Área destinada ao credenciamento, informações e registro de presença de autoridades.</w:t>
            </w:r>
          </w:p>
          <w:p w14:paraId="617C96DC" w14:textId="7628EE9C" w:rsidR="00A37A2C" w:rsidRPr="00D825F7" w:rsidRDefault="00A37A2C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Extensão lateral (canto direito) equipada com mesas e banquetas altas, voltada para negócios, reuniões rápidas e atendimentos específicos.</w:t>
            </w:r>
          </w:p>
          <w:p w14:paraId="03B4620C" w14:textId="7E1BB29D" w:rsidR="00A37A2C" w:rsidRPr="00D825F7" w:rsidRDefault="00A37A2C" w:rsidP="00EF647F">
            <w:pPr>
              <w:pStyle w:val="PargrafodaLista"/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318602FE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Adaptação e adesivagem do balcão de credenciamento já existente no local do evento, com iluminação em LED para destacar o local. Deverá ser incluído um módulo, com altura de 0,75 m, na lateral do balcão, que conste como uma extensão do móvel, para atendimento a pessoa cadeirante com altura de 0,75 metros.</w:t>
            </w:r>
          </w:p>
          <w:p w14:paraId="7D2D998B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balcões contínuos em MDF ou similar, com dimensões aproximadas de 1,30 m x 0,50 m x 1,40 m (A x P x L), com prateleiras internas e portas com fechadura.</w:t>
            </w:r>
          </w:p>
          <w:p w14:paraId="59687071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11 (onze) notebooks destinados ao registro, conferência e emissão de crachás dos participantes, assegurando agilidade e confiabilidade no processo.</w:t>
            </w:r>
          </w:p>
          <w:p w14:paraId="16AE7E23" w14:textId="0F8F324A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impressora necessária para impressão imediata de crachás, etiquetas e documentos de apoio ao credenciamento.</w:t>
            </w:r>
            <w:r w:rsidR="00987D66" w:rsidRPr="00D825F7">
              <w:rPr>
                <w:rFonts w:ascii="Arial" w:hAnsi="Arial" w:cs="Arial"/>
                <w:sz w:val="20"/>
                <w:szCs w:val="20"/>
              </w:rPr>
              <w:t xml:space="preserve"> Todos os insumos necessários para a impressão serão de responsabilidade da </w:t>
            </w:r>
            <w:r w:rsidR="00D142EE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="00987D66"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29CB73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10 (dez) leitores de QR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digital, com leitura sem fio, permitindo a identificação e validação dos participantes em tempo real.</w:t>
            </w:r>
          </w:p>
          <w:p w14:paraId="416EC03C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painel de fundo com iluminação em LED, localizado atrás dos balcões, com a arte a ser enviada pelo Sistema Fecomércio Sesc Senac Paraná.</w:t>
            </w:r>
          </w:p>
          <w:p w14:paraId="50D1A63F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12 (doze) banquetas altas em aço escovado com estofado branco.</w:t>
            </w:r>
          </w:p>
          <w:p w14:paraId="15E3A0AC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10 (dez) plantas altas para ornamentação.</w:t>
            </w:r>
          </w:p>
          <w:p w14:paraId="58979B88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20 (vinte) organizadores de fila em formato de pedestal, em material cromado, com fita retrátil.</w:t>
            </w:r>
          </w:p>
          <w:p w14:paraId="4B36A153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10 (dez) totens verticais para comunicação visual.</w:t>
            </w:r>
          </w:p>
          <w:p w14:paraId="09D7BCBB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05 (cinco) mesas tipo bistrô com tampo em vidro e 10 banquetas altas em aço escovado com estofado branco.</w:t>
            </w:r>
          </w:p>
          <w:p w14:paraId="14E5A7A1" w14:textId="4334DB14" w:rsidR="008F2D21" w:rsidRPr="00D825F7" w:rsidRDefault="008F2D21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spacing w:after="160"/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08 (oito) lixeiras com capacidade de 50 litros, em aço inox, adesivadas conforme a categoria dos resíduos e com os sacos de lixos das cores correspondentes (preto e azul).</w:t>
            </w:r>
          </w:p>
          <w:p w14:paraId="347001AA" w14:textId="2EFB0C9D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 CONTRATADA deverá fornecer e instalar toda a infraestrutura de rede necessária para o funcionamento dos computadores e sistemas utilizados durante o evento: cabeamento estruturado, devidamente identificado e organizado com passa cabos; pontos de rede suficientes para todos os computadores previstos, incluindo reserva de 10% para demandas adicionais.</w:t>
            </w:r>
          </w:p>
          <w:p w14:paraId="47FCA548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para instalação, configuração e manutenção durante todo o período do evento.</w:t>
            </w:r>
          </w:p>
          <w:p w14:paraId="6A2B4766" w14:textId="77777777" w:rsidR="00A37A2C" w:rsidRDefault="00A37A2C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Os espaços deverão possuir acessibilidade, com identificação tátil e visual.</w:t>
            </w:r>
          </w:p>
          <w:p w14:paraId="6CE7620F" w14:textId="77777777" w:rsidR="00D825F7" w:rsidRPr="00D825F7" w:rsidRDefault="00D825F7" w:rsidP="00D825F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 xml:space="preserve">Mapa do evento: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Fornecimento, produção, montagem, instalação e desmontagem de painel cenográfico de grande formato destinado à exibição do mapa e informações gerais do evento. Arte fornecida pelo SESC PARANÁ e pelo SENAC PARANÁ. Material: Box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truss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ou estrutura metálica autoportante com lona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frontlight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ilhós e bordas reforçadas, além de tensionamento adequado. Dimensões: 7,00 m (L) x 3,40 m (A). Impressão: Digital 4x0 cores, alta resolução.</w:t>
            </w:r>
          </w:p>
          <w:p w14:paraId="57FF7E62" w14:textId="5B2A59AC" w:rsidR="00D825F7" w:rsidRPr="00D825F7" w:rsidRDefault="00D825F7" w:rsidP="00D825F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Pórtico / Estrutura ao redor da porta: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Fornecimento, produção, montagem, instalação e desmontagem de pórtico cenográfico estrutural para ambientação da entrada principal do evento, instalado ao redor da porta de acesso, com arte fornecida pelo SESC PARANÁ e pelo SENAC PARANÁ. Material: Estrutura interna em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metalon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ou alumínio estrutural, com revestimento frontal em MDF, ACM ou painel modular com acabamento liso e contínuo. Não necessariamente terá formato padrão (reto), podendo exigir </w:t>
            </w: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recorte específico e iluminação frontal. Dimensões: Compatíveis ao tamanho da entrada.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Impressão: Aplicação de adesivo vinílico com impressão digital UV de alta resolução.</w:t>
            </w:r>
          </w:p>
        </w:tc>
        <w:tc>
          <w:tcPr>
            <w:tcW w:w="747" w:type="pct"/>
            <w:vAlign w:val="center"/>
          </w:tcPr>
          <w:p w14:paraId="7FA0477F" w14:textId="72EBB110" w:rsidR="00A37A2C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7A2C" w:rsidRPr="00D825F7" w14:paraId="2DB9636F" w14:textId="77777777" w:rsidTr="006F41BA">
        <w:trPr>
          <w:jc w:val="center"/>
        </w:trPr>
        <w:tc>
          <w:tcPr>
            <w:tcW w:w="4253" w:type="pct"/>
            <w:vAlign w:val="center"/>
          </w:tcPr>
          <w:p w14:paraId="790A09FC" w14:textId="5F4642B9" w:rsidR="00A37A2C" w:rsidRPr="00D825F7" w:rsidRDefault="00A37A2C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VALOR TOTAL DO ITEM 02</w:t>
            </w:r>
          </w:p>
        </w:tc>
        <w:tc>
          <w:tcPr>
            <w:tcW w:w="747" w:type="pct"/>
          </w:tcPr>
          <w:p w14:paraId="112E066E" w14:textId="64AA9E35" w:rsidR="00A37A2C" w:rsidRPr="00D825F7" w:rsidRDefault="00A37A2C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8AEE1" w14:textId="77777777" w:rsidR="00A37A2C" w:rsidRPr="00D825F7" w:rsidRDefault="00A37A2C" w:rsidP="00EF647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A37A2C" w:rsidRPr="00D825F7" w14:paraId="005FFFE0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50D46CD5" w14:textId="78BF4D18" w:rsidR="00A37A2C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03 - ESPAÇO MEDITAÇÃO</w:t>
            </w:r>
          </w:p>
        </w:tc>
      </w:tr>
      <w:tr w:rsidR="00A37A2C" w:rsidRPr="00D825F7" w14:paraId="3ECB6C81" w14:textId="77777777" w:rsidTr="006F41BA">
        <w:trPr>
          <w:jc w:val="center"/>
        </w:trPr>
        <w:tc>
          <w:tcPr>
            <w:tcW w:w="4253" w:type="pct"/>
          </w:tcPr>
          <w:p w14:paraId="7DE7D557" w14:textId="63F93580" w:rsidR="00A37A2C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41F067D0" w14:textId="6A865BEB" w:rsidR="00A37A2C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A37A2C" w:rsidRPr="00D825F7" w14:paraId="23030971" w14:textId="77777777" w:rsidTr="006F41BA">
        <w:trPr>
          <w:jc w:val="center"/>
        </w:trPr>
        <w:tc>
          <w:tcPr>
            <w:tcW w:w="4253" w:type="pct"/>
          </w:tcPr>
          <w:p w14:paraId="5923335E" w14:textId="77777777" w:rsidR="00A37A2C" w:rsidRPr="00D825F7" w:rsidRDefault="00A37A2C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Ambiente reservado para sessões de meditação guiada e acolhimento a pessoas </w:t>
            </w:r>
            <w:proofErr w:type="spellStart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neuroatípicas</w:t>
            </w:r>
            <w:proofErr w:type="spellEnd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durante a realização do evento.</w:t>
            </w:r>
          </w:p>
          <w:p w14:paraId="1E504CE5" w14:textId="79A355EB" w:rsidR="00A37A2C" w:rsidRPr="00D825F7" w:rsidRDefault="00A37A2C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Área de 22 m</w:t>
            </w:r>
            <w:r w:rsidR="001E6D06" w:rsidRPr="00D825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destinada à prática de meditação e acolhimento a pessoas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neuroatípicas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6ECCD6" w14:textId="77777777" w:rsidR="00A37A2C" w:rsidRPr="00D825F7" w:rsidRDefault="00A37A2C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 xml:space="preserve">Sala calma, acolhedora e silenciosa, que será utilizada para regulação sensorial, com programação de atividades de meditação e atividades às pessoas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neuroatípicas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ou com necessidade de suporte.</w:t>
            </w:r>
          </w:p>
          <w:p w14:paraId="21305251" w14:textId="77777777" w:rsidR="00A37A2C" w:rsidRPr="00D825F7" w:rsidRDefault="00A37A2C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4C6BFEFC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20 (vinte) tatames em EVA, 1m x 1m, 3 cm de espessura, cor a ser definida em projeto.</w:t>
            </w:r>
          </w:p>
          <w:p w14:paraId="6621EB1A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Painel de fundo com iluminação informal;</w:t>
            </w:r>
          </w:p>
          <w:p w14:paraId="3E453151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Painel sensorial em madeira destinado ao estímulo de habilidades cognitivas, sensoriais, motoras e de percepção visual e tátil, adequado para uso em ambientes educacionais, pedagógicos e terapêuticos.</w:t>
            </w:r>
          </w:p>
          <w:p w14:paraId="7F81C757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Conjunto de brinquedos sensoriais tipo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fidgets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composto por itens manipuláveis manualmente que promovem estímulos táteis, proprioceptivos e visuais.</w:t>
            </w:r>
          </w:p>
          <w:p w14:paraId="30C9496C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Aromatizador de ambiente, preferencialmente do tipo ultrassônico, acompanhado de kit de óleos essenciais para utilização no aromatizador, destinado à promoção de conforto ambiental e bem-estar por meio da difusão controlada de aromas.</w:t>
            </w:r>
          </w:p>
          <w:p w14:paraId="35126E9B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Estrutura necessária para áudio aula, com transmissão via </w:t>
            </w:r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Bluetooth</w:t>
            </w:r>
            <w:r w:rsidRPr="00D825F7">
              <w:rPr>
                <w:rFonts w:ascii="Arial" w:hAnsi="Arial" w:cs="Arial"/>
                <w:sz w:val="20"/>
                <w:szCs w:val="20"/>
              </w:rPr>
              <w:t>, incluindo equipamentos de áudio, receptores individuais, fones de ouvido e demais acessórios indispensáveis ao pleno funcionamento do serviço para aproximadamente 12 pessoas simultâneas.</w:t>
            </w:r>
          </w:p>
          <w:p w14:paraId="1F29F6E5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15 (quinze) abafadores de ruído (protetor auditivo) destinado à redução de exposição sonora em ambientes com ruídos excessivos, contribuindo para conforto auditivo, regulação sensorial e bem-estar. Abafadores devem possuir Arco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headband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) com ajuste de tamanho ou conformação ergonômica que proporcione encaixe seguro e confortável.</w:t>
            </w:r>
          </w:p>
          <w:p w14:paraId="27F166B7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pufes e 06 (seis) almofadas grandes (60 cm x 60 cm) para ambientação e apoio.</w:t>
            </w:r>
          </w:p>
          <w:p w14:paraId="72FE44CE" w14:textId="77777777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spacing w:after="160"/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Cabeamento estruturado, devidamente identificado e organizado com passa cabos; pontos de rede suficientes para todos os computadores previstos, incluindo reserva de 10% para demandas adicionais.</w:t>
            </w:r>
          </w:p>
          <w:p w14:paraId="1FA29A3C" w14:textId="34839CFE" w:rsidR="00A37A2C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spacing w:after="160"/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(duas) </w:t>
            </w:r>
            <w:r w:rsidR="00B340B6" w:rsidRPr="00D825F7">
              <w:rPr>
                <w:rFonts w:ascii="Arial" w:hAnsi="Arial" w:cs="Arial"/>
                <w:sz w:val="20"/>
                <w:szCs w:val="20"/>
              </w:rPr>
              <w:t>lixeiras com capacidade de 50 litros, em aço inox, adesivadas conforme a categoria dos resíduos e com os sacos de lixos das cores correspondentes (preto e azul)</w:t>
            </w:r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5B67FB" w14:textId="77777777" w:rsidR="008E229D" w:rsidRPr="00D825F7" w:rsidRDefault="00A37A2C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spacing w:after="160"/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para instalação, configuração e manutenção durante todo o período do evento.</w:t>
            </w:r>
          </w:p>
          <w:p w14:paraId="43B40238" w14:textId="5FFFFA01" w:rsidR="00A37A2C" w:rsidRPr="00D825F7" w:rsidRDefault="008E229D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</w:t>
            </w:r>
            <w:r w:rsidR="00A37A2C" w:rsidRPr="00D825F7">
              <w:rPr>
                <w:rFonts w:ascii="Arial" w:hAnsi="Arial" w:cs="Arial"/>
                <w:sz w:val="20"/>
                <w:szCs w:val="20"/>
              </w:rPr>
              <w:t>lotagem em uma das paredes para decoração e ambientação do espaço.</w:t>
            </w:r>
          </w:p>
        </w:tc>
        <w:tc>
          <w:tcPr>
            <w:tcW w:w="747" w:type="pct"/>
            <w:vAlign w:val="center"/>
          </w:tcPr>
          <w:p w14:paraId="6BC5EC31" w14:textId="77777777" w:rsidR="00A37A2C" w:rsidRPr="00D825F7" w:rsidRDefault="00A37A2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7A2C" w:rsidRPr="00D825F7" w14:paraId="01350ED1" w14:textId="77777777" w:rsidTr="006F41BA">
        <w:trPr>
          <w:jc w:val="center"/>
        </w:trPr>
        <w:tc>
          <w:tcPr>
            <w:tcW w:w="4253" w:type="pct"/>
            <w:vAlign w:val="center"/>
          </w:tcPr>
          <w:p w14:paraId="468DEE6B" w14:textId="5CF4A0BC" w:rsidR="00A37A2C" w:rsidRPr="00D825F7" w:rsidRDefault="00A37A2C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03</w:t>
            </w:r>
          </w:p>
        </w:tc>
        <w:tc>
          <w:tcPr>
            <w:tcW w:w="747" w:type="pct"/>
          </w:tcPr>
          <w:p w14:paraId="4E006BD1" w14:textId="77777777" w:rsidR="00A37A2C" w:rsidRPr="00D825F7" w:rsidRDefault="00A37A2C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F57E3" w14:textId="77777777" w:rsidR="00A37A2C" w:rsidRPr="00D825F7" w:rsidRDefault="00A37A2C" w:rsidP="00EF647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8E229D" w:rsidRPr="00D825F7" w14:paraId="7C060BDF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4439E4A9" w14:textId="0760BF46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04 - ESPAÇO ATIVAÇÃO CIRCUITO SESC DE CORRIDAS</w:t>
            </w:r>
          </w:p>
        </w:tc>
      </w:tr>
      <w:tr w:rsidR="008E229D" w:rsidRPr="00D825F7" w14:paraId="1C0A9E91" w14:textId="77777777" w:rsidTr="006F41BA">
        <w:trPr>
          <w:jc w:val="center"/>
        </w:trPr>
        <w:tc>
          <w:tcPr>
            <w:tcW w:w="4253" w:type="pct"/>
          </w:tcPr>
          <w:p w14:paraId="0F025A1C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68478D75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8E229D" w:rsidRPr="00D825F7" w14:paraId="39694ED7" w14:textId="77777777" w:rsidTr="006F41BA">
        <w:trPr>
          <w:jc w:val="center"/>
        </w:trPr>
        <w:tc>
          <w:tcPr>
            <w:tcW w:w="4253" w:type="pct"/>
          </w:tcPr>
          <w:p w14:paraId="5E71EB14" w14:textId="065DF84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CONFIGURAÇÃO DO ESPAÇO: Ativação do Circuito Sesc de Corridas, maior Circuito de Corridas do Brasil.</w:t>
            </w:r>
          </w:p>
          <w:p w14:paraId="7DFCC31C" w14:textId="2CD4648D" w:rsidR="008E229D" w:rsidRPr="00D825F7" w:rsidRDefault="008E229D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Pórtico iluminado que passa imagens e textos de boas-vindas ao público que entrará no evento.</w:t>
            </w:r>
          </w:p>
          <w:p w14:paraId="64D60387" w14:textId="77777777" w:rsidR="008E229D" w:rsidRPr="00D825F7" w:rsidRDefault="008E229D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Espelho mágico que interage com os participantes logo na entrada.</w:t>
            </w:r>
          </w:p>
          <w:p w14:paraId="63187D09" w14:textId="015243B7" w:rsidR="008E229D" w:rsidRPr="00D825F7" w:rsidRDefault="008E229D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Intervenção cenográfica e de sinalização urbana - percurso em formato de “S”.</w:t>
            </w:r>
          </w:p>
          <w:p w14:paraId="3D81B669" w14:textId="7777777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5B312EE8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Adesivagem e iluminação cenográfica de percurso no formato de “S”, destinado à circulação dos participantes. O percurso deverá ser demarcado com materiais adesivos resistentes e adequados para piso, além de contar com iluminação artística que valorize o trajeto e proporcione experiência imersiva.</w:t>
            </w:r>
          </w:p>
          <w:p w14:paraId="08E163B6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Pórtico em LED com projeção bilateral, garantindo alta resolução, brilho adequado e visibilidade em diferentes ângulos. O equipamento deverá permitir a exibição de conteúdos digitais (vídeos, imagens, animações e mensagens institucionais) de forma contínua e sincronizada.</w:t>
            </w:r>
          </w:p>
          <w:p w14:paraId="49BAE009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Espelho Mágico Interativo (LED com Realidade Aumentada), capaz de reconhecer a imagem dos participantes e transformar digitalmente sua projeção em corpos de corredores vestidos com roupas de corrida. O equipamento deverá permitir interação em tempo real, garantindo alta definição visual, resposta imediata e experiência imersiva para os usuários.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contratada deverá providenciar toda o sistema/tecnologia necessária para a ativação.</w:t>
            </w:r>
          </w:p>
          <w:p w14:paraId="767CF687" w14:textId="21318579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para instalação, configuração e manutenção durante todo o período do evento.</w:t>
            </w:r>
          </w:p>
        </w:tc>
        <w:tc>
          <w:tcPr>
            <w:tcW w:w="747" w:type="pct"/>
            <w:vAlign w:val="center"/>
          </w:tcPr>
          <w:p w14:paraId="330A9E57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29D" w:rsidRPr="00D825F7" w14:paraId="0509496E" w14:textId="77777777" w:rsidTr="006F41BA">
        <w:trPr>
          <w:jc w:val="center"/>
        </w:trPr>
        <w:tc>
          <w:tcPr>
            <w:tcW w:w="4253" w:type="pct"/>
            <w:vAlign w:val="center"/>
          </w:tcPr>
          <w:p w14:paraId="180262C7" w14:textId="3210E942" w:rsidR="008E229D" w:rsidRPr="00D825F7" w:rsidRDefault="008E229D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04</w:t>
            </w:r>
          </w:p>
        </w:tc>
        <w:tc>
          <w:tcPr>
            <w:tcW w:w="747" w:type="pct"/>
          </w:tcPr>
          <w:p w14:paraId="2E942983" w14:textId="77777777" w:rsidR="008E229D" w:rsidRPr="00D825F7" w:rsidRDefault="008E229D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52C67" w14:textId="77777777" w:rsidR="00A37A2C" w:rsidRPr="00D825F7" w:rsidRDefault="00A37A2C" w:rsidP="00EF647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D1A092" w14:textId="77777777" w:rsidR="00EF647F" w:rsidRPr="00D825F7" w:rsidRDefault="00EF647F" w:rsidP="00EF647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8E229D" w:rsidRPr="00D825F7" w14:paraId="595ADDD3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2CC69550" w14:textId="6F947386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05 - ESPAÇO TURISMO</w:t>
            </w:r>
          </w:p>
        </w:tc>
      </w:tr>
      <w:tr w:rsidR="008E229D" w:rsidRPr="00D825F7" w14:paraId="5248848C" w14:textId="77777777" w:rsidTr="006F41BA">
        <w:trPr>
          <w:jc w:val="center"/>
        </w:trPr>
        <w:tc>
          <w:tcPr>
            <w:tcW w:w="4253" w:type="pct"/>
          </w:tcPr>
          <w:p w14:paraId="0DFCD799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37E7CA4C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8E229D" w:rsidRPr="00D825F7" w14:paraId="40591DD0" w14:textId="77777777" w:rsidTr="006F41BA">
        <w:trPr>
          <w:jc w:val="center"/>
        </w:trPr>
        <w:tc>
          <w:tcPr>
            <w:tcW w:w="4253" w:type="pct"/>
          </w:tcPr>
          <w:p w14:paraId="2A17BB1E" w14:textId="788A5E05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Espaço para divulgação das ações de Turismo Social do Sesc Paraná e das ofertas de curso do Senac Paraná na área de Turismo.</w:t>
            </w:r>
          </w:p>
          <w:p w14:paraId="1A5091B8" w14:textId="7777777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Espaço de aproximadamente 16 m² para simulação do passeio de balão.</w:t>
            </w:r>
          </w:p>
          <w:p w14:paraId="1FF2FD4A" w14:textId="7777777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Espaço de 15 m.² para bancadas e espaço para atendimentos com totem/display de led.</w:t>
            </w:r>
          </w:p>
          <w:p w14:paraId="47EBB143" w14:textId="7777777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Espaço de 10m² para cabine de fotos com cenários turísticos paranaenses.</w:t>
            </w:r>
          </w:p>
          <w:p w14:paraId="3C8B14EA" w14:textId="37FC25B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Área destinada ao atendimento ao público.</w:t>
            </w:r>
          </w:p>
          <w:p w14:paraId="6B72330E" w14:textId="7777777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185614B8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Bancada para apoio de materiais e papelaria, em MDF ou similar, com dimensões aproximadas de 1,30 m x 0,50 m x 6 m (A x P x L), com prateleiras internas e portas com fechadura.</w:t>
            </w:r>
          </w:p>
          <w:p w14:paraId="396586CD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Display ou tela em LED de 43'',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screen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, com ativação através de quiz interativo sobre ocupações profissionais ligadas ao turismo.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contratada deverá providenciar toda a programação para a utilização do cromaqui com as imagens de fundo (de destinos paranaenses), com 10 (dez) opções diferentes de programação de imagens de fundo.</w:t>
            </w:r>
          </w:p>
          <w:p w14:paraId="06F13A8C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Cabine de foto com cromaqui e equipamento para fotografar e imprimir (proposta de fotos com cenários turísticos paranaenses ao fundo). Na cabine deverá haver uma sinalização "Qual seu próximo destino?" com a identidade do Turismo Social do Sesc Paraná.</w:t>
            </w:r>
          </w:p>
          <w:p w14:paraId="6F5FB8B1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Painel de LED medindo aproximadamente 8 m x 2 m.</w:t>
            </w:r>
          </w:p>
          <w:p w14:paraId="463D421B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 xml:space="preserve">Totem interativo para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gameficação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do Turismo Social (jogo da memória, quiz etc.).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contratada deverá providenciar o programa/sistema para realização do jogo, quiz.</w:t>
            </w:r>
          </w:p>
          <w:p w14:paraId="371DDD8D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Espaço de aproximadamente 16m² para simulação do passeio de balão, com balão simulador para gerar experiência sensorial de viajar em um balão. O fornecedor deverá disponibilizar também o tour virtual com óculos 3D por destinos paranaenses simulando voo de balão. O balão deverá ter a plotagem com a logo do Sesc e do Turismo Social. (</w:t>
            </w:r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Ex.: https://vr21arena.com.br</w:t>
            </w:r>
            <w:r w:rsidRPr="00D825F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C9389A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Esfera de 1 metro de diâmetro com tecnologia em LED que simula destinos, mapas, para interatividade com os destinos trabalhados pelo turismo social.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programação e tecnologia para funcionamento da ativação deverão ser providenciados pela contratada.</w:t>
            </w:r>
          </w:p>
          <w:p w14:paraId="358D1F46" w14:textId="08829099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Área de aproximadamente 80m² para exposição de ônibus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double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deck (medidas aproximadas do ônibus: 15m x 2,60m)</w:t>
            </w:r>
            <w:r w:rsidR="00987D66" w:rsidRPr="00D825F7">
              <w:rPr>
                <w:rFonts w:ascii="Arial" w:hAnsi="Arial" w:cs="Arial"/>
                <w:sz w:val="20"/>
                <w:szCs w:val="20"/>
              </w:rPr>
              <w:t>. A locação do ônibus será de responsabilidade da</w:t>
            </w:r>
            <w:r w:rsidR="00D142EE" w:rsidRPr="00D825F7">
              <w:rPr>
                <w:rFonts w:ascii="Arial" w:hAnsi="Arial" w:cs="Arial"/>
                <w:sz w:val="20"/>
                <w:szCs w:val="20"/>
              </w:rPr>
              <w:t>s</w:t>
            </w:r>
            <w:r w:rsidR="00987D66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2EE" w:rsidRPr="00D825F7">
              <w:rPr>
                <w:rFonts w:ascii="Arial" w:hAnsi="Arial" w:cs="Arial"/>
                <w:sz w:val="20"/>
                <w:szCs w:val="20"/>
              </w:rPr>
              <w:t>CONTRATANTES</w:t>
            </w:r>
            <w:r w:rsidR="00987D66" w:rsidRPr="00D825F7">
              <w:rPr>
                <w:rFonts w:ascii="Arial" w:hAnsi="Arial" w:cs="Arial"/>
                <w:sz w:val="20"/>
                <w:szCs w:val="20"/>
              </w:rPr>
              <w:t xml:space="preserve">, cabendo à </w:t>
            </w:r>
            <w:r w:rsidR="00D142EE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="00987D66" w:rsidRPr="00D825F7">
              <w:rPr>
                <w:rFonts w:ascii="Arial" w:hAnsi="Arial" w:cs="Arial"/>
                <w:sz w:val="20"/>
                <w:szCs w:val="20"/>
              </w:rPr>
              <w:t xml:space="preserve"> apenas reservar e sinalizar o espaço.</w:t>
            </w:r>
          </w:p>
          <w:p w14:paraId="01F5842B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Painel informativo, de 4 m x 3 m sobre os hotéis e roteiros do Sesc Paraná.</w:t>
            </w:r>
          </w:p>
          <w:p w14:paraId="42DC20E4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equipamento de óculos 3D modelo Quest 2 ou Quest 3.</w:t>
            </w:r>
          </w:p>
          <w:p w14:paraId="11E6984F" w14:textId="77777777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Cabeamento estruturado, devidamente identificado e organizado com passa cabos; pontos de rede suficientes para as estruturas previstas, incluindo reserva de 10% para demandas adicionais. </w:t>
            </w:r>
          </w:p>
          <w:p w14:paraId="18C28CF1" w14:textId="566DD222" w:rsidR="008E229D" w:rsidRPr="00D825F7" w:rsidRDefault="008E229D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para instalação, configuração e manutenção durante todo o período do evento.</w:t>
            </w:r>
          </w:p>
        </w:tc>
        <w:tc>
          <w:tcPr>
            <w:tcW w:w="747" w:type="pct"/>
            <w:vAlign w:val="center"/>
          </w:tcPr>
          <w:p w14:paraId="7AA5A934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29D" w:rsidRPr="00D825F7" w14:paraId="52CFE47C" w14:textId="77777777" w:rsidTr="006F41BA">
        <w:trPr>
          <w:jc w:val="center"/>
        </w:trPr>
        <w:tc>
          <w:tcPr>
            <w:tcW w:w="4253" w:type="pct"/>
            <w:vAlign w:val="center"/>
          </w:tcPr>
          <w:p w14:paraId="35D97A06" w14:textId="5FB61BAD" w:rsidR="008E229D" w:rsidRPr="00D825F7" w:rsidRDefault="008E229D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05</w:t>
            </w:r>
          </w:p>
        </w:tc>
        <w:tc>
          <w:tcPr>
            <w:tcW w:w="747" w:type="pct"/>
          </w:tcPr>
          <w:p w14:paraId="732AFA43" w14:textId="77777777" w:rsidR="008E229D" w:rsidRPr="00D825F7" w:rsidRDefault="008E229D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773AC0" w14:textId="77777777" w:rsidR="00A37A2C" w:rsidRPr="00D825F7" w:rsidRDefault="00A37A2C" w:rsidP="00EF647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90B140" w14:textId="77777777" w:rsidR="00EF647F" w:rsidRPr="00D825F7" w:rsidRDefault="00EF647F" w:rsidP="00EF647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8E229D" w:rsidRPr="00D825F7" w14:paraId="76294AC0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7E9D5DED" w14:textId="25C5820D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06 – PALCO PRINCIPAL</w:t>
            </w:r>
          </w:p>
        </w:tc>
      </w:tr>
      <w:tr w:rsidR="008E229D" w:rsidRPr="00D825F7" w14:paraId="39FD88F9" w14:textId="77777777" w:rsidTr="006F41BA">
        <w:trPr>
          <w:jc w:val="center"/>
        </w:trPr>
        <w:tc>
          <w:tcPr>
            <w:tcW w:w="4253" w:type="pct"/>
          </w:tcPr>
          <w:p w14:paraId="2925991E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226FE6FF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8E229D" w:rsidRPr="00D825F7" w14:paraId="773E8071" w14:textId="77777777" w:rsidTr="006F41BA">
        <w:trPr>
          <w:jc w:val="center"/>
        </w:trPr>
        <w:tc>
          <w:tcPr>
            <w:tcW w:w="4253" w:type="pct"/>
          </w:tcPr>
          <w:p w14:paraId="4E7C851C" w14:textId="7795474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Palco que receberá as principais atrações do evento, incluindo palestrantes e apresentações artísticas</w:t>
            </w:r>
          </w:p>
          <w:p w14:paraId="1627ACA4" w14:textId="6098157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 xml:space="preserve">Palco para </w:t>
            </w:r>
            <w:r w:rsidRPr="006E5304">
              <w:rPr>
                <w:rFonts w:ascii="Arial" w:hAnsi="Arial" w:cs="Arial"/>
                <w:sz w:val="20"/>
                <w:szCs w:val="20"/>
              </w:rPr>
              <w:t>até 6</w:t>
            </w:r>
            <w:r w:rsidR="00586F5D" w:rsidRPr="006E5304">
              <w:rPr>
                <w:rFonts w:ascii="Arial" w:hAnsi="Arial" w:cs="Arial"/>
                <w:sz w:val="20"/>
                <w:szCs w:val="20"/>
              </w:rPr>
              <w:t>0</w:t>
            </w:r>
            <w:r w:rsidRPr="006E53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304">
              <w:rPr>
                <w:rFonts w:ascii="Arial" w:hAnsi="Arial" w:cs="Arial"/>
                <w:sz w:val="20"/>
                <w:szCs w:val="20"/>
              </w:rPr>
              <w:t xml:space="preserve">(sessenta) </w:t>
            </w:r>
            <w:r w:rsidRPr="006E5304">
              <w:rPr>
                <w:rFonts w:ascii="Arial" w:hAnsi="Arial" w:cs="Arial"/>
                <w:sz w:val="20"/>
                <w:szCs w:val="20"/>
              </w:rPr>
              <w:t>pessoas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se apresentando simultaneamente e 300 pessoas na plateia, com painel de LED no fundo e 300 poltronas/cadeiras dispostas em fileiras.</w:t>
            </w:r>
          </w:p>
          <w:p w14:paraId="25C6AEE0" w14:textId="77777777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Backstage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/coxia para palestrantes, artistas e desfile de moda.</w:t>
            </w:r>
          </w:p>
          <w:p w14:paraId="53D041CD" w14:textId="40CD79CE" w:rsidR="008E229D" w:rsidRPr="00D825F7" w:rsidRDefault="008E229D" w:rsidP="00EF647F">
            <w:pPr>
              <w:pStyle w:val="PargrafodaLista"/>
              <w:numPr>
                <w:ilvl w:val="0"/>
                <w:numId w:val="29"/>
              </w:numPr>
              <w:tabs>
                <w:tab w:val="left" w:pos="463"/>
              </w:tabs>
              <w:ind w:left="44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Área destinada para o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break de participantes e autoridades.</w:t>
            </w:r>
          </w:p>
          <w:p w14:paraId="777935D4" w14:textId="2AF7FF09" w:rsidR="008E229D" w:rsidRPr="00D825F7" w:rsidRDefault="008E229D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7F888026" w14:textId="77777777" w:rsidR="00CC214C" w:rsidRPr="00D825F7" w:rsidRDefault="0026656F" w:rsidP="00EF647F">
            <w:pPr>
              <w:tabs>
                <w:tab w:val="left" w:pos="463"/>
              </w:tabs>
              <w:ind w:left="2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ESTRUTURA DE PALCO</w:t>
            </w:r>
          </w:p>
          <w:p w14:paraId="56BF7E06" w14:textId="02833B59" w:rsidR="0026656F" w:rsidRPr="00D825F7" w:rsidRDefault="0026656F" w:rsidP="00EF647F">
            <w:pPr>
              <w:tabs>
                <w:tab w:val="left" w:pos="463"/>
              </w:tabs>
              <w:ind w:left="2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- 01 (um) Conjunto:</w:t>
            </w:r>
          </w:p>
          <w:p w14:paraId="0B5285F3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Estrutura de Sustentação (Grid)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: Estrutura tubular metálica em alumínio ou aço galvanizado Q30, composta por oito torres e treliças em formato retangular, formando quatro colunas aéreas e laterais. O equipamento não deverá apresentar vestígios de ferrugem, partes danificadas ou pintura avariada. As dimensões externas deverão ser de 14,00m (frente/fundo) x 10,00m (profundidade) x 6,50m (altura máxima), com pés reguláveis para garantir que a estrutura se mantenha perfeitamente nivelada, sem o uso de calços improvisados. Deverão estar incluídos todos os acessórios necessários para montagem e fixação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sleeves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cubos, bases quadradas e cintas), assegurando a estabilidade para a suspensão de refletores, sistemas de sonorização e painel de LED. </w:t>
            </w:r>
          </w:p>
          <w:p w14:paraId="77E95F9D" w14:textId="59338846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lastRenderedPageBreak/>
              <w:t>Piso e Acessos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: O piso do palco deverá ser composto por praticáveis pantográficos ou telescópicos, totalizando uma área de 12,00m x 8,00m e altura de 50 cm em relação ao solo, com capacidade de carga mínima de 750\ kg/m</w:t>
            </w:r>
            <w:r w:rsidRPr="00D825F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="00EF647F" w:rsidRPr="00D825F7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A estrutura deverá contar com 02 (duas) escadas laterais (uma em cada extremidade), equipadas com guarda-corpo e degraus antiderrapantes. </w:t>
            </w:r>
          </w:p>
          <w:p w14:paraId="4F060DE9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Montagem e Acabamento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A contratada deverá utilizar forração para a proteção do piso durante a montagem e calçar as sapatas das treliças com tiras de forração, evitando o contato direto com o solo. O sistema deverá incluir kit de talhas para içamento, aterramento elétrico e uma trave adicional de 6,00m de altura, centralizada ao fundo, para sustentação do painel de LED. Toda a estrutura (grid, colunas e fechamento da saia do palco) se deverá ser envelopada em lycra tensionada na cor preta. </w:t>
            </w:r>
          </w:p>
          <w:p w14:paraId="3650717F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</w:p>
          <w:p w14:paraId="471EE469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ESTRUTURA PARA HOUSE MIX </w:t>
            </w:r>
          </w:p>
          <w:p w14:paraId="072D70BB" w14:textId="32A92233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- 02 (dois) Conjuntos: </w:t>
            </w:r>
          </w:p>
          <w:p w14:paraId="754A6E94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Estrutura e Piso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: Montagem de área técnica de solo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house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mix) com dimensões de 3,00m x 3,00m, estabelecida diretamente sobre o piso nivelado do local. A delimitação do perímetro deverá ser feita por meio de gradis de contenção ou estruturas de box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truss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 baixa altura, garantindo a integridade dos equipamentos e o isolamento em relação ao público. Caso o terreno apresente irregularidades, deverão ser utilizados tablados de madeira compensada naval com espessura mínima de 15mm para garantir a estabilidade dos consoles. </w:t>
            </w:r>
          </w:p>
          <w:p w14:paraId="438109E5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Mobiliário e Elétrica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Fornecimento de 01 (uma) mesa de apoio robusta para os consoles de sonorização e iluminação, com dimensões de 3,00m x 1,00m x 1,00m. A estrutura deverá dispor de régua elétrica com, no mínimo, 05 (cinco) tomadas padrão NBR 14136, devidamente aterradas e conectadas à rede estabilizada do evento. </w:t>
            </w:r>
          </w:p>
          <w:p w14:paraId="48655FD9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Acabamento e Ocultação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Toda a fiação que se estenda pelo solo até a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house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mix deverá ser protegida por passa-cabos articulados de alta resistência. O acabamento estético da mesa e a ocultação dos cabeamentos internos deverão se dar por meio de envelopamento em tecido (lycra ou similar) na cor preta, mantendo a identidade visual do evento. </w:t>
            </w:r>
          </w:p>
          <w:p w14:paraId="741AD082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Posicionamento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Uma estrutura deverá estar centralizada em relação ao palco, a uma distância aproximada de 20 metros da linha de frente do sistema de P.A., conforme orientação da equipe técnica e a outra na lateral do palco. </w:t>
            </w:r>
          </w:p>
          <w:p w14:paraId="43BE12C6" w14:textId="1D91DAC4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DE30008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PAINEL LED E SISTEMA DE FIXAÇÃO</w:t>
            </w:r>
          </w:p>
          <w:p w14:paraId="66F88282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- 01 (um) Conjunto:</w:t>
            </w:r>
          </w:p>
          <w:p w14:paraId="66B3A7DD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Equipamento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Fornecimento e instalação de painel de LED de alta definição, tecnologia P3 (pixel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pitch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 3.0mm), sistema modular Full Color Indoor, configuração reta e resolução mínima Full HD. O painel se apresentará com dimensões de 6,00m (comprimento) x 3,50m (altura), totalizando 21m</w:t>
            </w:r>
            <w:r w:rsidRPr="00D825F7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em orientação horizontal, garantindo a proporção visual adequada ao fundo do palco. </w:t>
            </w:r>
          </w:p>
          <w:p w14:paraId="153BC60B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Estrutura e Montagem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O painel deverá ser instalado sob o sistema de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backstage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(fundo de palco), utilizando a trave adicional em Q30 com 6,00m de altura já prevista na estrutura. A contratada deverá fornecer todos os acessórios de fixação necessários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bumper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talhas manuais ou elétricas, cabos de aço e manilhas de segurança) para o içamento e a ancoragem segura do equipamento. Toda a fiação e os periféricos deverão ser acomodados de forma organizada para que não interfiram na estética cênica. </w:t>
            </w:r>
          </w:p>
          <w:p w14:paraId="31295808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Processamento e Controle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: O sistema de controle deverá incluir processadora de vídeo compatível, cabos de sinal (CAT5/6 ou fibra óptica), distribuidores e servidor de mídia para gerenciamento de conteúdo. O equipamento deverá garantir a estabilidade da imagem sem cintilações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flicker-free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), permitindo a recepção de sinais via HDMI/SDI para a captação de foto e vídeo. </w:t>
            </w:r>
          </w:p>
          <w:p w14:paraId="1A23020D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C1269B7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NOTEBOOK DE ALTA PERFORMANCE</w:t>
            </w:r>
          </w:p>
          <w:p w14:paraId="1B434409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- 01 (uma) estação de processamento gráfico com capacidade de processamento gráfico para rodar vídeo em no mínimo Full HD ou superior. Recomendações técnicas: processador Intel core i7 nona geração RAM 12GB, placa de vídeo dedicada, 2 saídas de vídeo tipo HDMI ou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didplay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port. 2 dispositivos de armazenamento em SSD 480 GB, Sistema Operacional Windows 10 </w:t>
            </w:r>
            <w:proofErr w:type="gramStart"/>
            <w:r w:rsidRPr="00D825F7">
              <w:rPr>
                <w:rFonts w:ascii="Arial" w:eastAsia="Arial" w:hAnsi="Arial" w:cs="Arial"/>
                <w:sz w:val="20"/>
                <w:szCs w:val="20"/>
              </w:rPr>
              <w:t>Pro 64 bits</w:t>
            </w:r>
            <w:proofErr w:type="gramEnd"/>
            <w:r w:rsidRPr="00D825F7">
              <w:rPr>
                <w:rFonts w:ascii="Arial" w:eastAsia="Arial" w:hAnsi="Arial" w:cs="Arial"/>
                <w:sz w:val="20"/>
                <w:szCs w:val="20"/>
              </w:rPr>
              <w:t>. Notebook backup para garantia do pleno funcionamento em caso de problemas com o notebook principal.</w:t>
            </w:r>
          </w:p>
          <w:p w14:paraId="7E95BE58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conjunto de cabeamento de sinal para operação na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House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Mix, que ficará posicionada entre as duas colunas do P.A, numa distância de aproximadamente 20m à frente do palco.</w:t>
            </w:r>
          </w:p>
          <w:p w14:paraId="51B43532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mixer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 vídeo e notebook para apresentações e exibição de vídeos e vinhetas. Cada saída deverá suportar individualmente a rotação permitindo a criação de exibição orientada verticalmente. Deverá possuir recepção de sinal em HDMI com possibilidade de alternância, de modo que o telão possa receber sinal de câmera de filmagem para transmissão ao vivo. Suporte de cabo único 4K/60Hz em todos os canais. Relação de aspecto independente e configuração de taxa de quadros. Suporte a HDCP 2.2. Fonte redundante (deverá ser fornecida com a fonte original).</w:t>
            </w:r>
          </w:p>
          <w:p w14:paraId="0969A97E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- 01 (um) passador de slides.</w:t>
            </w:r>
          </w:p>
          <w:p w14:paraId="3597F096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- 01 (um) retorno de vídeo 32” posicionada a frente do palco para palestrante.</w:t>
            </w:r>
          </w:p>
          <w:p w14:paraId="20F56B9B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22DED3B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ILUMINAÇÃO</w:t>
            </w:r>
          </w:p>
          <w:p w14:paraId="180AD65A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(uma) mesa de iluminação: mesa de controle ou interface de iluminação com no mínimo 4 saídas físicas DMX, permitindo controle simultâneo de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moving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lights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efeitos 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dimmer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. Deve possuir no mínimo 40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faders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e 96 canais, garantindo operação fluida e flexível. Deve ser compatível com protocolos de comunicação padrão da indústria. Marca/modelo de referência: MA2.</w:t>
            </w:r>
          </w:p>
          <w:p w14:paraId="72CE0253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- 12 (doze)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moving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lights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refletores do tipo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moving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lights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com alimentação entre 120 </w:t>
            </w:r>
            <w:proofErr w:type="gramStart"/>
            <w:r w:rsidRPr="00D825F7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240V, 50/60Hz. Deverão possuir lâmpada de descarga com potência mínima de 190W, temperatura de cor mínima de 8000K e intensidade luminosa mínima de 7950 lumens. A angulação da cabeça deverá permitir movimentação Pan de 540° 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Tilt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 240°. O equipamento deverá ter foco ajustável entre 1° e 3,8° e operar em pelo menos 19 canais DMX. Marca/modelo de referência: Rush MH 3.</w:t>
            </w:r>
          </w:p>
          <w:p w14:paraId="643C1CDE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- 48 (quarenta e oito) refletores LED RGBW: Refletores LED RGBW de alta potência, com tecnologia COB e potência mínima de 36W. Devem permitir mistura homogênea de cores e operação via DMX. Marca/modelo de referência: Rush MH 3. Rush Par 3 RGBW.</w:t>
            </w:r>
          </w:p>
          <w:p w14:paraId="712C4E15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- 06 (seis) refletores elipsoidais LED: refletores elipsoidais com ângulo de zoom ajustável entre 25° e 50°. Devem permitir controle de foco e operação via DMX. </w:t>
            </w:r>
          </w:p>
          <w:p w14:paraId="4BBC68E0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04 (quatro)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Molefay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Four Light – Brut: Conjunto de refletores de alto brilho do tipo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blinder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composto por quatro lâmpadas de alto fluxo luminoso, utilizado para efeitos de iluminação de plateia. </w:t>
            </w:r>
          </w:p>
          <w:p w14:paraId="16102CEC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sistema de iluminação: sistema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Main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Power trifásico 220V. </w:t>
            </w:r>
          </w:p>
          <w:p w14:paraId="05982185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sistema de iluminação: Buffer Isolador de sinal DMX com saídas independentes. </w:t>
            </w:r>
          </w:p>
          <w:p w14:paraId="384A9F3E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- 32 (trinta e dois) refletores de tecnologia LED COB de alta potência com temperatura de cor variável (2.000K a 6.000K), alto índice de reprodução de cor (CRI &gt; 90) e sistema </w:t>
            </w:r>
            <w:proofErr w:type="spellStart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flicker-free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. O equipamento deverá possuir controle via protocolo DMX-512 para ajuste de intensidade e cor, sendo equipado com </w:t>
            </w:r>
            <w:proofErr w:type="spellStart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barndoor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 4 folhas para recorte de luz, garras para fixação em estrutura Q30, cabos de segurança em aço e cabeamento de sinal/energia emborrachados. </w:t>
            </w:r>
          </w:p>
          <w:p w14:paraId="21CBE2A5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5C2949B" w14:textId="77777777" w:rsidR="0026656F" w:rsidRPr="00D825F7" w:rsidRDefault="0026656F" w:rsidP="00EF647F">
            <w:pPr>
              <w:tabs>
                <w:tab w:val="left" w:pos="463"/>
              </w:tabs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SONORIZAÇÃO</w:t>
            </w:r>
          </w:p>
          <w:p w14:paraId="09C8ABA5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- 01 (um) console digital de P.A. capaz de realizar a mixagem de áudio de alta qualidade, com um número adequado de canais para o controle do sistema de sonorização ao vivo. A mesa de som deverá ser compatível com os sistemas modernos de som e permitir total controle da equalização, dinâmica e efeitos de cada canal. Número de Canais: Pelo menos 48 canais de entrada. Funções: Equalização paramétrica, compressão, efeitos digitais, envio de sinais auxiliares. Requisitos: A mesa deverá ter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faders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motorizados e controle digital completo para otimização do sistema de áudio. Marcas de Referência: Yamaha PM5D,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SoundCraft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Vi6,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Digico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Digidesign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26D9C60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- 01 (um) sistema de intercomunicação de alta qualidade que permita a comunicação eficiente entre a equipe técnica durante todo o evento. O sistema sem fio com amplificação de sinal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booster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) deverá garantir comunicação clara, mesmo em ambientes com interferência. Função: Comunicação entre técnicos, coordenadores e outros membros da equipe. Equipamento: Sistema sem fio, microfone headset com cancelamento de ruído. Alcance: Até 150 metros de alcance sem fio. Marca de Referência: DVPRO.</w:t>
            </w:r>
          </w:p>
          <w:p w14:paraId="7214FAFE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sistema processador de P.A. adequado para o sistema de som ao vivo, que permita o ajuste de timbres, equalização, e controle de frequências graves e agudas. O processador também deverá possuir capacidade para ajuste de atraso (time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alignment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) entre os diferentes componentes do sistema de sonorização. Função: equalização, processamento de dinâmicas (compressão, limitação), e ajuste de tempo para alinhamento de caixas acústicas. Conexões: entradas e saídas balanceadas. Marcas de Referência: BSS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Soundweb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, XTA DP226, ou similar.</w:t>
            </w:r>
          </w:p>
          <w:p w14:paraId="29EDE6AC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- 12 (doze) caixas acústicas de P.A com ampla cobertura e dispersão sonora. As caixas de P.A. deverão ser potentes o suficiente para atingir uma cobertura de som uniforme em grandes áreas, com mínima distorção e excelente resposta de frequência. Função: Reproduzir áudio de alta fidelidade para o público. Resposta de frequência: 40 Hz a 20 kHz (mínimo). Potência mínima: 2000W RMS. Tipo: Sistema de 3 vias. Marcas de Referência: JBL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VerTec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4889,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L’Acoustics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V-DOSC, Meyer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Sound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M’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Elody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6B72CD4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- 08 (oito)</w:t>
            </w: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subwoofers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 alta potência, com boa resposta em baixa frequência e posicionados adequadamente para distribuir o som de forma uniforme. Função: Reforçar as frequências graves, proporcionando impacto e profundidade no som. Resposta de frequência: 30 Hz a 100 Hz (mínimo). Potência mínima: 2000W RMS. Tipo: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Subwoofers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 2x18”. É importante que os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subwoofers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estejam ligados em via auxiliar mono. Marcas de Referência: JBL 4889,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L’Acoustics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SB218, Meyer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Sound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700-HP. </w:t>
            </w:r>
          </w:p>
          <w:p w14:paraId="5C3F7A69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sistema de front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fill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necessário para garantir que a parte frontal do palco seja bem coberta sonoramente, proporcionando um som equilibrado e de alta qualidade para os artistas e plateia. Função: Preencher a área frontal do palco com som claro e sem distorções. Caixas de 8” ou 10”. Potência mínima de 1000W RMS. Resposta de frequência: 60 Hz a 18 kHz. Marcas de Referência: JBL, Meyer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Sound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ou similar. </w:t>
            </w:r>
          </w:p>
          <w:p w14:paraId="0A47ED3B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- 04 (quatro) monitores de palco para garantir que os músicos recebam um retorno sonoro claro e preciso durante a performance. As caixas de monitoramento deverão ser adequadas para suportar os níveis elevados de pressão sonora exigidos em apresentações ao vivo. Função: Fornecer retorno sonoro de qualidade para os músicos no palco. Potência mínima: 1000W RMS por monitor. Resposta de frequência: 50 Hz a 18 kHz. Tipo: Monitor de 12” ou 15”. Marcas de Referência: EAW SM 400, Clair Brothers 12 AM, Nexo, RCF.</w:t>
            </w:r>
          </w:p>
          <w:p w14:paraId="0464B72B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- 01 (um) console digital de áudio profissional com 48 canais posicionado lateralmente ao palco. O equipamento deverá possuir múltiplos canais de entrada e saída com capacidade de processamento digital de áudio em tempo real, permitindo o controle preciso de mixagens para sonorização ao vivo. Entre suas funcionalidades estão: equalizadores paramétricos, compressores, limitadores,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gates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roteamento flexível de sinais, automação de cenas e integração via rede com sistemas de áudio e interfaces digitais. O console deverá contar com superfície de controle sensível,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faders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motorizados, tela de navegação, memória para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presets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e compatibilidade com softwares e protocolos padrão da indústria. Marcas de referência: Yamaha PM5D RH,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Soundcraft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Vi6,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DiGiCo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ou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Digidesign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6D3B215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- 01 (um) microfone AKG D112 ou EV RE20 ou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BETA 52 ou equivalente técnico.</w:t>
            </w:r>
          </w:p>
          <w:p w14:paraId="226391B8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- 02 (dois)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Sennheiser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e604 ou e904 ou Beta 98 ou equivalente técnico.</w:t>
            </w:r>
          </w:p>
          <w:p w14:paraId="60D9FB43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- 04 (quatro)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Sennheiser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e904 ou equivalente técnico.</w:t>
            </w:r>
          </w:p>
          <w:p w14:paraId="258914C1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- 04 (quatro) -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SM 81 ou AKG C451 ou C3000 ou equivalente técnico.</w:t>
            </w:r>
          </w:p>
          <w:p w14:paraId="16EDFAAB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- 02 (dois) microfones AKG C414 ou SM 81 ou C3000 ou equivalente técnico.</w:t>
            </w:r>
          </w:p>
          <w:p w14:paraId="42B641B2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- 03 (três)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Beta 98 ou SM 57 ou equivalente técnico.</w:t>
            </w:r>
          </w:p>
          <w:p w14:paraId="65031FC1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- 08 (oito)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SM 58 ou equivalente técnico.</w:t>
            </w:r>
          </w:p>
          <w:p w14:paraId="43E62400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- 04 (quatro)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SM 81 ou C3000 ou equivalente técnico.</w:t>
            </w:r>
          </w:p>
          <w:p w14:paraId="6EFFFBA0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Sennheiser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e906 ou SM 57 ou equivalente técnico.</w:t>
            </w:r>
          </w:p>
          <w:p w14:paraId="6D650AFB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Sennheiser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MD 421 ou SM 58 ou equivalente técnico.</w:t>
            </w:r>
          </w:p>
          <w:p w14:paraId="586321B7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- 03 (três) microfones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Beta 58 Wireless ou equivalente técnico.</w:t>
            </w:r>
          </w:p>
          <w:p w14:paraId="6E113DEC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- 01 (um) microfone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SM 57 ou equivalente técnico.</w:t>
            </w:r>
          </w:p>
          <w:p w14:paraId="26817BC6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- 02 (dois) microfone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SM 81 ou AKG C451 ou C3000 ou equivalente técnico.</w:t>
            </w:r>
          </w:p>
          <w:p w14:paraId="50762A47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- 08 (oito) DI Ativo Radial PRO 48 ou equivalente técnico.</w:t>
            </w:r>
          </w:p>
          <w:p w14:paraId="6040CD58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- 08 (oito) DI Passivo Radial PRO 48 ou equivalente técnico.</w:t>
            </w:r>
          </w:p>
          <w:p w14:paraId="311283DC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Obs.: Poderão ser considerados equipamentos com equivalência técnica às marcas indicadas.</w:t>
            </w:r>
          </w:p>
          <w:p w14:paraId="2E594F10" w14:textId="1C2ADBB4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- 02 (dois) conjuntos de microfone headset transmissor contendo:</w:t>
            </w:r>
            <w:r w:rsidR="00CD7BC3" w:rsidRPr="00D825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receptor UHF para dois microfones, com duas antenas; mínimo de 10 (dez) frequências UHF em cada canal; display com indicador de frequência; visor LED com indicador de bateria; saída XLR balanceada e P10; alimentação do transmissor 2x pilhas 1,5V AA; faixa de frequência de sinal aproximada de 470 ~ 698 MHz; frequência de resposta aproximada de 50Hz-18KHz; largura de banda aproximada de 2.5 MHz; alcance efetivo de no mínimo 50 metros; microfone headset cardioide condensador; transmissor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bodypack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; fonte bivolt de alimentação com cabo mini USB. Marcas de referência: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Sennheiser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Behringer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Karsect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ou equivalente técnico.</w:t>
            </w:r>
          </w:p>
          <w:p w14:paraId="333ADEDF" w14:textId="77777777" w:rsidR="0026656F" w:rsidRPr="00D825F7" w:rsidRDefault="0026656F" w:rsidP="00EF647F">
            <w:pPr>
              <w:tabs>
                <w:tab w:val="left" w:pos="463"/>
              </w:tabs>
              <w:ind w:left="29"/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- 06 (seis) microfones de mão UHF, com frequências variáveis com cápsula do tipo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supercardióide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dedicada para vocal, sincronia automática com receptor, display LCD (marcas de referência: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Shure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Sennheiser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ou equivalente técnico). Deverá conter acessórios para perfeito funcionamento, como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Combiners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cabos BNC e gerenciadores de frequência e antenas. </w:t>
            </w:r>
          </w:p>
          <w:p w14:paraId="7484E47B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Cabeamento para todos os sistemas de microfone e sistemas de áudio (PA e Monitores)</w:t>
            </w:r>
          </w:p>
          <w:p w14:paraId="293E29DD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Sistema de distribuidor com antenas dimensionado para todos os sistemas RF (microfone sem fio). </w:t>
            </w:r>
          </w:p>
          <w:p w14:paraId="50D8BB68" w14:textId="77777777" w:rsidR="0026656F" w:rsidRPr="00D825F7" w:rsidRDefault="0026656F" w:rsidP="00EF647F">
            <w:pPr>
              <w:tabs>
                <w:tab w:val="left" w:pos="463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Reforço de delay do PA </w:t>
            </w:r>
          </w:p>
          <w:p w14:paraId="259A607F" w14:textId="77777777" w:rsidR="0026656F" w:rsidRPr="00D825F7" w:rsidRDefault="0026656F" w:rsidP="00EF647F">
            <w:pPr>
              <w:tabs>
                <w:tab w:val="left" w:pos="463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74A834" w14:textId="77777777" w:rsidR="0026656F" w:rsidRPr="00D825F7" w:rsidRDefault="0026656F" w:rsidP="00EF647F">
            <w:pPr>
              <w:tabs>
                <w:tab w:val="left" w:pos="463"/>
              </w:tabs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DEMAIS NECESSIDADES DO ESPAÇO</w:t>
            </w:r>
          </w:p>
          <w:p w14:paraId="6F9E21C6" w14:textId="63C64665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- 6</w:t>
            </w:r>
            <w:r w:rsidR="00586F5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(sessenta)</w:t>
            </w: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cadeiras fixas, tipo padrão orquestra/músico, sem braços, empilhável, com foco em ergonomia postural para execução de instrumentos. Sugestão de dimensões (aproximadas): altura do assento ao piso de 45 cm a 48 cm; largura do assento de 45 cm</w:t>
            </w: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14:paraId="20828FBC" w14:textId="550EB314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- 30</w:t>
            </w:r>
            <w:r w:rsidR="00586F5D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(trezentas) poltronas/cadeiras para plateia dispostas em fileiras.</w:t>
            </w:r>
          </w:p>
          <w:p w14:paraId="4BD0DADD" w14:textId="77777777" w:rsidR="0026656F" w:rsidRPr="00D825F7" w:rsidRDefault="0026656F" w:rsidP="00EF647F">
            <w:pPr>
              <w:tabs>
                <w:tab w:val="left" w:pos="463"/>
              </w:tabs>
              <w:jc w:val="both"/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- 01 (um) púlpito em acrílico</w:t>
            </w:r>
          </w:p>
          <w:p w14:paraId="266939A3" w14:textId="77777777" w:rsidR="0026656F" w:rsidRPr="00D825F7" w:rsidRDefault="0026656F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Área de </w:t>
            </w:r>
            <w:proofErr w:type="spellStart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backstage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posterior ou lateral ao palco principal, para acomodação de equipamentos, cabos e toda a estrutura de apoio às apresentações programadas para o local. </w:t>
            </w:r>
          </w:p>
          <w:p w14:paraId="2DD4E487" w14:textId="77777777" w:rsidR="0026656F" w:rsidRPr="00D825F7" w:rsidRDefault="0026656F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Cortina, localizada no fundo de palco e que separe o palco do </w:t>
            </w:r>
            <w:proofErr w:type="spellStart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backstage</w:t>
            </w:r>
            <w:proofErr w:type="spellEnd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confeccionada em tecido denso com tratamento antichama, essencial para absorção acústica e bloqueio de luz.</w:t>
            </w:r>
          </w:p>
          <w:p w14:paraId="5B4FDF5D" w14:textId="77777777" w:rsidR="0026656F" w:rsidRPr="00D825F7" w:rsidRDefault="0026656F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lastRenderedPageBreak/>
              <w:t>- Área dedicada nas laterais do palco com mobiliário adequado para serviço de buffet, contendo 08 (oito) mesas em madeira de demolição ou similar, com comprimento aproximado de 2,5 m cada, balcões para disposição de alimentos e bebidas.</w:t>
            </w:r>
          </w:p>
          <w:p w14:paraId="2238E833" w14:textId="77777777" w:rsidR="0026656F" w:rsidRPr="00D825F7" w:rsidRDefault="0026656F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- 12 (doze) lixeiras com capacidade de 50 litros, em aço inox, adesivadas conforme a categoria dos resíduos e com os sacos de lixos das cores correspondentes (preto e azul).</w:t>
            </w:r>
          </w:p>
          <w:p w14:paraId="7C30B834" w14:textId="77777777" w:rsidR="0026656F" w:rsidRPr="006E5304" w:rsidRDefault="0026656F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E5304">
              <w:rPr>
                <w:rFonts w:ascii="Arial" w:eastAsia="Arial" w:hAnsi="Arial" w:cs="Arial"/>
                <w:sz w:val="20"/>
                <w:szCs w:val="20"/>
              </w:rPr>
              <w:t>- 10 (dez) organizadores de fila em formato de pedestal, em material cromado, com fita retrátil.</w:t>
            </w:r>
          </w:p>
          <w:p w14:paraId="74178E43" w14:textId="77777777" w:rsidR="0026656F" w:rsidRPr="006E5304" w:rsidRDefault="0026656F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E5304">
              <w:rPr>
                <w:rFonts w:ascii="Arial" w:eastAsia="Arial" w:hAnsi="Arial" w:cs="Arial"/>
                <w:sz w:val="20"/>
                <w:szCs w:val="20"/>
              </w:rPr>
              <w:t>- 08 (oito) conjuntos de ornamentação botânica composta por plantas naturais de médio porte, adequadas ao cultivo em ambientes internos (meia-sombra), acompanhadas de cachepôs decorativos e arranjos florais de corte para recepção.</w:t>
            </w:r>
          </w:p>
          <w:p w14:paraId="46B9856B" w14:textId="77777777" w:rsidR="0026656F" w:rsidRPr="006E5304" w:rsidRDefault="0026656F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E5304">
              <w:rPr>
                <w:rFonts w:ascii="Arial" w:eastAsia="Arial" w:hAnsi="Arial" w:cs="Arial"/>
                <w:sz w:val="20"/>
                <w:szCs w:val="20"/>
              </w:rPr>
              <w:t>- Sistema integrado para transmissão ao vivo (streaming) e/ou gravação das palestras, com operador técnico responsável pelo controle de imagem, som e plataforma digital, garantindo qualidade audiovisual e interação com o público online.</w:t>
            </w:r>
          </w:p>
          <w:p w14:paraId="40F3CAF1" w14:textId="5E929506" w:rsidR="00920337" w:rsidRPr="006E5304" w:rsidRDefault="0026656F" w:rsidP="0092033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E5304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920337" w:rsidRPr="006E5304">
              <w:rPr>
                <w:rFonts w:ascii="Arial" w:eastAsia="Arial" w:hAnsi="Arial" w:cs="Arial"/>
                <w:sz w:val="20"/>
                <w:szCs w:val="20"/>
              </w:rPr>
              <w:t>Fornecimento, montagem, operação de estrutura para palestra muda. Material: microfones headset e fones de ouvido sem fio, com sintonia por rádio frequência. Quantidade: 4 headset / 325 fones de ouvido sem fio. Especificações: 4 microfones headset para instrutores durante a prática + 325 fones de ouvido sem fio, por rádio frequência, para palestra muda. Considerar um operador para a dinâmica de entrega, controle e ajuste de canais de som aos ouvintes e ao instrutor.</w:t>
            </w:r>
          </w:p>
          <w:p w14:paraId="37018468" w14:textId="4D71B034" w:rsidR="008E229D" w:rsidRPr="00D825F7" w:rsidRDefault="006E5304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E5304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26656F" w:rsidRPr="006E5304">
              <w:rPr>
                <w:rFonts w:ascii="Arial" w:eastAsia="Arial" w:hAnsi="Arial" w:cs="Arial"/>
                <w:sz w:val="20"/>
                <w:szCs w:val="20"/>
              </w:rPr>
              <w:t>Cabeamento estruturado, devidamente identificado e organizado com passa cabos; pontos de rede suficientes para computadores previstos, incluindo reserva de 10% para demandas adicionais.</w:t>
            </w:r>
          </w:p>
        </w:tc>
        <w:tc>
          <w:tcPr>
            <w:tcW w:w="747" w:type="pct"/>
            <w:vAlign w:val="center"/>
          </w:tcPr>
          <w:p w14:paraId="5041614C" w14:textId="77777777" w:rsidR="008E229D" w:rsidRPr="00D825F7" w:rsidRDefault="008E229D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29D" w:rsidRPr="00D825F7" w14:paraId="52B747CF" w14:textId="77777777" w:rsidTr="006F41BA">
        <w:trPr>
          <w:jc w:val="center"/>
        </w:trPr>
        <w:tc>
          <w:tcPr>
            <w:tcW w:w="4253" w:type="pct"/>
            <w:vAlign w:val="center"/>
          </w:tcPr>
          <w:p w14:paraId="33D2551B" w14:textId="3B0F950A" w:rsidR="008E229D" w:rsidRPr="00D825F7" w:rsidRDefault="008E229D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VALOR TOTAL DO ITEM 06</w:t>
            </w:r>
          </w:p>
        </w:tc>
        <w:tc>
          <w:tcPr>
            <w:tcW w:w="747" w:type="pct"/>
          </w:tcPr>
          <w:p w14:paraId="2717AF92" w14:textId="77777777" w:rsidR="008E229D" w:rsidRPr="00D825F7" w:rsidRDefault="008E229D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99B92" w14:textId="77777777" w:rsidR="00B1044E" w:rsidRPr="00D825F7" w:rsidRDefault="00B1044E" w:rsidP="00EF647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8B3B42" w:rsidRPr="00D825F7" w14:paraId="47D21148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68BA22B3" w14:textId="008A75EE" w:rsidR="008B3B42" w:rsidRPr="00D825F7" w:rsidRDefault="008B3B4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07 - CAMARIM</w:t>
            </w:r>
          </w:p>
        </w:tc>
      </w:tr>
      <w:tr w:rsidR="008B3B42" w:rsidRPr="00D825F7" w14:paraId="2E0E5A1F" w14:textId="77777777" w:rsidTr="006F41BA">
        <w:trPr>
          <w:jc w:val="center"/>
        </w:trPr>
        <w:tc>
          <w:tcPr>
            <w:tcW w:w="4253" w:type="pct"/>
          </w:tcPr>
          <w:p w14:paraId="60EDD258" w14:textId="77777777" w:rsidR="008B3B42" w:rsidRPr="00D825F7" w:rsidRDefault="008B3B4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1EAB55FC" w14:textId="77777777" w:rsidR="008B3B42" w:rsidRPr="00D825F7" w:rsidRDefault="008B3B4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8B3B42" w:rsidRPr="00D825F7" w14:paraId="766A15D2" w14:textId="77777777" w:rsidTr="006F41BA">
        <w:trPr>
          <w:jc w:val="center"/>
        </w:trPr>
        <w:tc>
          <w:tcPr>
            <w:tcW w:w="4253" w:type="pct"/>
          </w:tcPr>
          <w:p w14:paraId="77A42C3A" w14:textId="13B6C0E8" w:rsidR="008B3B42" w:rsidRPr="00D825F7" w:rsidRDefault="008B3B42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Espaço reservado para conforto, organização e preparação dos palestrantes, artistas e demais participantes antes de suas apresentações.</w:t>
            </w:r>
          </w:p>
          <w:p w14:paraId="5374819A" w14:textId="77777777" w:rsidR="008B3B42" w:rsidRPr="00D825F7" w:rsidRDefault="008B3B42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Área composta por mesa de apoio, cadeiras ou poltronas, bancadas, espelho, dentre outros.</w:t>
            </w:r>
          </w:p>
          <w:p w14:paraId="4CCF03E0" w14:textId="4F11F8CA" w:rsidR="008B3B42" w:rsidRPr="00D825F7" w:rsidRDefault="008B3B42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Ambiente climatizado a fim de garantir o conforto de palestrantes e artistas.</w:t>
            </w:r>
          </w:p>
          <w:p w14:paraId="3CD475B4" w14:textId="77777777" w:rsidR="008B3B42" w:rsidRPr="00D825F7" w:rsidRDefault="008B3B42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6960F5B5" w14:textId="77777777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 de maquiagem, com tampo fixo, com altura entre 72 cm e 75 cm, acabamento em material liso e de fácil higienização (fórmica ou MDF naval). </w:t>
            </w:r>
          </w:p>
          <w:p w14:paraId="01AA3FFB" w14:textId="3C442AEC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espelho de camarim, em cristal de grandes dimensões, posicionado centralmente à bancada, com sistema de iluminação frontal (tipo "camarim") para evitar sombras no rosto.</w:t>
            </w:r>
          </w:p>
        </w:tc>
        <w:tc>
          <w:tcPr>
            <w:tcW w:w="747" w:type="pct"/>
            <w:vAlign w:val="center"/>
          </w:tcPr>
          <w:p w14:paraId="7B65408B" w14:textId="77777777" w:rsidR="008B3B42" w:rsidRPr="00D825F7" w:rsidRDefault="008B3B4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3B42" w:rsidRPr="00D825F7" w14:paraId="01CBC12D" w14:textId="77777777" w:rsidTr="006F41BA">
        <w:trPr>
          <w:jc w:val="center"/>
        </w:trPr>
        <w:tc>
          <w:tcPr>
            <w:tcW w:w="4253" w:type="pct"/>
            <w:vAlign w:val="center"/>
          </w:tcPr>
          <w:p w14:paraId="5ED4124C" w14:textId="1ACB76F2" w:rsidR="008B3B42" w:rsidRPr="00D825F7" w:rsidRDefault="008B3B42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07</w:t>
            </w:r>
          </w:p>
        </w:tc>
        <w:tc>
          <w:tcPr>
            <w:tcW w:w="747" w:type="pct"/>
          </w:tcPr>
          <w:p w14:paraId="08CED4F0" w14:textId="77777777" w:rsidR="008B3B42" w:rsidRPr="00D825F7" w:rsidRDefault="008B3B42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5B58F2" w14:textId="77777777" w:rsidR="00B1044E" w:rsidRPr="00D825F7" w:rsidRDefault="00B1044E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8B3B42" w:rsidRPr="00D825F7" w14:paraId="0591DAF3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7E545D72" w14:textId="010862A6" w:rsidR="008B3B42" w:rsidRPr="00D825F7" w:rsidRDefault="008B3B4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08 - ESPAÇO DE PERMANÊNCIA INSTITUCIONAL (SALA PRESIDENCIAL)</w:t>
            </w:r>
          </w:p>
        </w:tc>
      </w:tr>
      <w:tr w:rsidR="008B3B42" w:rsidRPr="00D825F7" w14:paraId="071D7E89" w14:textId="77777777" w:rsidTr="006F41BA">
        <w:trPr>
          <w:jc w:val="center"/>
        </w:trPr>
        <w:tc>
          <w:tcPr>
            <w:tcW w:w="4253" w:type="pct"/>
          </w:tcPr>
          <w:p w14:paraId="47894B8F" w14:textId="77777777" w:rsidR="008B3B42" w:rsidRPr="00D825F7" w:rsidRDefault="008B3B4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79247806" w14:textId="77777777" w:rsidR="008B3B42" w:rsidRPr="00D825F7" w:rsidRDefault="008B3B4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8B3B42" w:rsidRPr="00D825F7" w14:paraId="14156894" w14:textId="77777777" w:rsidTr="006F41BA">
        <w:trPr>
          <w:jc w:val="center"/>
        </w:trPr>
        <w:tc>
          <w:tcPr>
            <w:tcW w:w="4253" w:type="pct"/>
          </w:tcPr>
          <w:p w14:paraId="118C0718" w14:textId="003AFD4B" w:rsidR="008B3B42" w:rsidRPr="00D825F7" w:rsidRDefault="008B3B42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Local destinado à presidência e diretoria do Sistema Fecomércio Sesc Senac Paraná que garanta privacidade, conforto e condições adequadas para reuniões rápidas e organização de pautas.</w:t>
            </w:r>
          </w:p>
          <w:p w14:paraId="3C224DD0" w14:textId="2A3EA1FC" w:rsidR="008B3B42" w:rsidRPr="00D825F7" w:rsidRDefault="008B3B42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Ambiente com mobiliário e recursos dispostos de maneira a favorecer a privacidade e comodidade do espaço.</w:t>
            </w:r>
          </w:p>
          <w:p w14:paraId="0B0FE9A6" w14:textId="77777777" w:rsidR="008B3B42" w:rsidRPr="00D825F7" w:rsidRDefault="008B3B42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56762D87" w14:textId="3900E925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02 (duas) poltronas decorativa com revestimento em tecido de alta resistência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: Linho, 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Jacquard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 ou Poliéster com trama fechada), com gramatura mínima de 300g/m². Cor a definir conforme catálogo de amostras a ser apresentado pela </w:t>
            </w:r>
            <w:r w:rsidR="006F16AA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Pr="00D825F7">
              <w:rPr>
                <w:rFonts w:ascii="Arial" w:hAnsi="Arial" w:cs="Arial"/>
                <w:sz w:val="20"/>
                <w:szCs w:val="20"/>
              </w:rPr>
              <w:t>. Com dimensões aproximadas de 0,70 m x 0,75 m x 0,85 m (L x P x A). </w:t>
            </w:r>
          </w:p>
          <w:p w14:paraId="0EBD6B90" w14:textId="0166A9DC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sofá de descanso estofado de dois ou três lugares destinado ao relaxamento dos usuários, com revestimento resistente e impermeável</w:t>
            </w:r>
            <w:r w:rsidR="00CC214C"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D42CC9" w14:textId="77777777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mesa de reunião pequena ou escrivaninha executiva com tampo em madeira ou com acabamento fosco que evite marcas de dedos e reflexos em fotografias</w:t>
            </w:r>
          </w:p>
          <w:p w14:paraId="4DC6DAB5" w14:textId="77777777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cadeiras interlocutor</w:t>
            </w:r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fixas, tipo esteira, com estrutura em alumínio cromado, sistema de balanço (</w:t>
            </w:r>
            <w:proofErr w:type="spellStart"/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stay</w:t>
            </w:r>
            <w:proofErr w:type="spellEnd"/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), revestimento em material sintético de alta resistência e acabamento com costuras transversais.</w:t>
            </w:r>
          </w:p>
          <w:p w14:paraId="60C13ABA" w14:textId="77777777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frigobar silencioso para armazenamento de bebidas e alimentos perecíveis. </w:t>
            </w:r>
          </w:p>
          <w:p w14:paraId="6FF6DDC4" w14:textId="3A448F75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aparadores para buffet para organizar o serviço de buffet/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 w:rsidR="00CC214C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break e guardar brindes institucionais, com comprimento aproximado de 1,10 m.</w:t>
            </w:r>
          </w:p>
          <w:p w14:paraId="6CA68D21" w14:textId="73404D79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conjunto de ornamentação botânica composta por plantas naturais de médio e grande porte, adequadas ao cultivo em ambientes internos (meia-sombra), acompanhadas de cachepôs decorativos e arranjos florais de corte para recepção.</w:t>
            </w:r>
          </w:p>
          <w:p w14:paraId="4C811E9A" w14:textId="04E91039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totem de carga vertical que garanta pontos de carga rápida para celulares e notebooks próximos aos assentos.</w:t>
            </w:r>
          </w:p>
          <w:p w14:paraId="107FDE47" w14:textId="77777777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01 (um) cabideiro de chão para paletós e sobretudos, mantendo a organização do ambiente.</w:t>
            </w:r>
          </w:p>
          <w:p w14:paraId="147F0597" w14:textId="5F438427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02 (duas) </w:t>
            </w:r>
            <w:r w:rsidR="00B340B6"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lixeiras com capacidade de 50 litros, em aço inox, adesivadas conforme a categoria dos resíduos e com os sacos de lixos das cores correspondentes (preto e azul).</w:t>
            </w:r>
          </w:p>
          <w:p w14:paraId="0D10CC35" w14:textId="77777777" w:rsidR="008B3B42" w:rsidRPr="00D825F7" w:rsidRDefault="008B3B42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Cabeamento estruturado, devidamente identificado e organizado com passa cabos; pontos de rede suficientes para utilização de computadores pessoais.</w:t>
            </w:r>
          </w:p>
          <w:p w14:paraId="53DDC308" w14:textId="1A9C11CA" w:rsidR="00203D17" w:rsidRPr="00D825F7" w:rsidRDefault="00203D17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 xml:space="preserve"> instagramável: Fornecimento, produção, montagem, instalação e desmontagem de </w:t>
            </w: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 xml:space="preserve"> para sala do Presidente. Arte fornecida pelo SESC PARANÁ e pelo SENAC PARANÁ. Material: Box </w:t>
            </w: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truss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 xml:space="preserve"> ou estrutura metálica autoportante com lona </w:t>
            </w: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frontlight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>, ilhós e bordas reforçadas, além de tensionamento adequado. Dimensões: 3 m (L) x 2 m (A). Impressão: Digital 4x0 cores, alta resolução.</w:t>
            </w:r>
          </w:p>
        </w:tc>
        <w:tc>
          <w:tcPr>
            <w:tcW w:w="747" w:type="pct"/>
            <w:vAlign w:val="center"/>
          </w:tcPr>
          <w:p w14:paraId="7D8FE371" w14:textId="77777777" w:rsidR="008B3B42" w:rsidRPr="00D825F7" w:rsidRDefault="008B3B4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3B42" w:rsidRPr="00D825F7" w14:paraId="08D88CF1" w14:textId="77777777" w:rsidTr="006F41BA">
        <w:trPr>
          <w:jc w:val="center"/>
        </w:trPr>
        <w:tc>
          <w:tcPr>
            <w:tcW w:w="4253" w:type="pct"/>
            <w:vAlign w:val="center"/>
          </w:tcPr>
          <w:p w14:paraId="1459B96E" w14:textId="026302A4" w:rsidR="008B3B42" w:rsidRPr="00D825F7" w:rsidRDefault="008B3B42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0</w:t>
            </w:r>
            <w:r w:rsidR="00CE6FDE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7" w:type="pct"/>
          </w:tcPr>
          <w:p w14:paraId="512B6543" w14:textId="77777777" w:rsidR="008B3B42" w:rsidRPr="00D825F7" w:rsidRDefault="008B3B42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8A940" w14:textId="77777777" w:rsidR="00A5319C" w:rsidRPr="00D825F7" w:rsidRDefault="00A5319C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CE6FDE" w:rsidRPr="00D825F7" w14:paraId="3F1C4356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069FE4E1" w14:textId="36781514" w:rsidR="00CE6FDE" w:rsidRPr="00D825F7" w:rsidRDefault="00CE6FD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09 - ARENA CONHECIMENTO</w:t>
            </w:r>
          </w:p>
        </w:tc>
      </w:tr>
      <w:tr w:rsidR="00CE6FDE" w:rsidRPr="00D825F7" w14:paraId="06D7AAD5" w14:textId="77777777" w:rsidTr="006F41BA">
        <w:trPr>
          <w:jc w:val="center"/>
        </w:trPr>
        <w:tc>
          <w:tcPr>
            <w:tcW w:w="4253" w:type="pct"/>
          </w:tcPr>
          <w:p w14:paraId="3A500B8A" w14:textId="77777777" w:rsidR="00CE6FDE" w:rsidRPr="00D825F7" w:rsidRDefault="00CE6FD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2BD78A0C" w14:textId="77777777" w:rsidR="00CE6FDE" w:rsidRPr="00D825F7" w:rsidRDefault="00CE6FD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CE6FDE" w:rsidRPr="00D825F7" w14:paraId="53B9DEE7" w14:textId="77777777" w:rsidTr="006F41BA">
        <w:trPr>
          <w:jc w:val="center"/>
        </w:trPr>
        <w:tc>
          <w:tcPr>
            <w:tcW w:w="4253" w:type="pct"/>
          </w:tcPr>
          <w:p w14:paraId="1AC150E6" w14:textId="582BAB61" w:rsidR="00CE6FDE" w:rsidRPr="00D825F7" w:rsidRDefault="00CE6FDE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Espaço que também receberá palestras e intervenções artísticas.</w:t>
            </w:r>
          </w:p>
          <w:p w14:paraId="05493EC8" w14:textId="508B08EA" w:rsidR="00CE6FDE" w:rsidRPr="00D825F7" w:rsidRDefault="005047E6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O espaço deverá contemplar capacidade de acomodação de até 150 </w:t>
            </w:r>
            <w:r w:rsidR="00D142EE" w:rsidRPr="00D825F7">
              <w:rPr>
                <w:rFonts w:ascii="Arial" w:hAnsi="Arial" w:cs="Arial"/>
                <w:sz w:val="20"/>
                <w:szCs w:val="20"/>
              </w:rPr>
              <w:t xml:space="preserve">(cento e cinquenta) </w:t>
            </w:r>
            <w:r w:rsidRPr="00D825F7">
              <w:rPr>
                <w:rFonts w:ascii="Arial" w:hAnsi="Arial" w:cs="Arial"/>
                <w:sz w:val="20"/>
                <w:szCs w:val="20"/>
              </w:rPr>
              <w:t>pessoas, dispostas em plateia enfileirada em formato semicircular, preferencialmente em estrutura de arquibancada modular ou solução equivalente, garantindo adequada visibilidade ao palco e circulação segura do público.</w:t>
            </w:r>
          </w:p>
          <w:p w14:paraId="519459BE" w14:textId="4FC5783C" w:rsidR="00C174DA" w:rsidRPr="00D825F7" w:rsidRDefault="00C174DA" w:rsidP="006E5304">
            <w:pPr>
              <w:pStyle w:val="PargrafodaLista"/>
              <w:numPr>
                <w:ilvl w:val="0"/>
                <w:numId w:val="1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Personalização da estrutura da arena: Produção, instalação e posterior remoção de personalização visual da estrutura da arena. Comunicação visual a ser definida pelo SESC PARANÁ e pelo SENAC PARANÁ. Material: Lona, tecido, adesivagem ou plotagem. Dimensões: O tamanho da estrutura de arquibancada será definido, mas temos o tamanho do espaço destinado. Fundo 15,3 m x Laterais 11,1 m. Altura a definir.</w:t>
            </w:r>
          </w:p>
          <w:p w14:paraId="410ED59A" w14:textId="77777777" w:rsidR="00D142EE" w:rsidRPr="00D825F7" w:rsidRDefault="00D142EE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FA2D1C" w14:textId="16B53715" w:rsidR="00CE6FDE" w:rsidRPr="00D825F7" w:rsidRDefault="00CE6FDE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INFRAESTRUTURA MÍNIMA EXIGIDA:</w:t>
            </w:r>
          </w:p>
          <w:p w14:paraId="529A19C3" w14:textId="3C0DB64F" w:rsidR="00C03AAE" w:rsidRPr="00D825F7" w:rsidRDefault="00C03AAE" w:rsidP="00EF647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ESTRUTURA DE PALCO</w:t>
            </w:r>
          </w:p>
          <w:p w14:paraId="7FE9E03B" w14:textId="7F345BDD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Arquibancada: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Fornecimento e montagem de estrutura de arquibancada modular, ou solução técnica equivalente, com capacidade para acomodar </w:t>
            </w:r>
            <w:r w:rsidR="00D142EE" w:rsidRPr="00D825F7">
              <w:rPr>
                <w:rFonts w:ascii="Arial" w:eastAsia="Arial" w:hAnsi="Arial" w:cs="Arial"/>
                <w:sz w:val="20"/>
                <w:szCs w:val="20"/>
              </w:rPr>
              <w:t xml:space="preserve">até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150 </w:t>
            </w:r>
            <w:r w:rsidR="00D142EE" w:rsidRPr="00D825F7">
              <w:rPr>
                <w:rFonts w:ascii="Arial" w:eastAsia="Arial" w:hAnsi="Arial" w:cs="Arial"/>
                <w:sz w:val="20"/>
                <w:szCs w:val="20"/>
              </w:rPr>
              <w:t xml:space="preserve">(cento e cinquenta)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pessoas. O projeto deverá garantir visibilidade adequada em relação ao palco e promover a circulação segura do público, apresentando uma elevação com angulação aproximada entre 30° e 40°. A estrutura deve, obrigatoriamente, contar com guarda-corpos laterais e de fundo, além de fita sinalizadora de degraus em todas as bordas e laterais. Todo o material deve apresentar excelente estado de conservação, sendo terminantemente proibida a presença de ferrugem ou oxidação, com acabamento do piso em forração.</w:t>
            </w:r>
          </w:p>
          <w:p w14:paraId="4A4C3756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Palco em formato circular ou semicircular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com dimensões aproximadas de 5,5 m de largura x 4,5 m de profundidade x 0,40 m de altura, destinado à realização de conversas, apresentações e mediações, com área frontal voltada ao público. O piso do palco deverá ser executado em madeira compensada naval ou material equivalente, com acabamento antiderrapante, incluindo saia de acabamento frontal e lateral, assegurando padrão estético e segurança de uso. </w:t>
            </w:r>
          </w:p>
          <w:p w14:paraId="68F3BA7A" w14:textId="71255EE4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Palco e Estrutura de Box Truss</w:t>
            </w:r>
            <w:r w:rsidR="00D142EE"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: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Composição de palco em praticáveis totalizando uma área de 20m² (5m x 4m), com altura variando entre o nível zero e 20 cm do chão, devidamente finalizado com acabamento em forração. A estrutura de suporte será composta por um grid em alumínio Q30, sustentado por 4 torres de 5 metros de altura com sapatas. O sistema de iluminação deve ser configurado em box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truss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com trave frontal de 6 metros e laterais de 5 metros, utilizando sistema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sleeve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e talhas para o içamento de carga. É indispensável o fornecimento de todos os acessórios de segurança, como cintas e travas, sendo que o grid deverá ser dimensionado para suportar, com total segurança, a carga combinada de painel de LED, sistema de iluminação e sistema de sonorização (P.A.).</w:t>
            </w:r>
          </w:p>
          <w:p w14:paraId="0963BC43" w14:textId="77777777" w:rsidR="00D142EE" w:rsidRPr="00D825F7" w:rsidRDefault="00D142EE" w:rsidP="00EF647F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945CB29" w14:textId="04F72E6D" w:rsidR="00C03AAE" w:rsidRPr="00D825F7" w:rsidRDefault="00C03AAE" w:rsidP="00EF647F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Observação técnica: Não será disponibilizado </w:t>
            </w:r>
            <w:proofErr w:type="spellStart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rider</w:t>
            </w:r>
            <w:proofErr w:type="spellEnd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técnico detalhado nesta etapa do processo licitatório, uma vez que as especificações finais de cenografia, estrutura, iluminação, sonorização e demais elementos técnicos serão definidos a partir do projeto executivo em 3D, a ser desenvolvido pela </w:t>
            </w:r>
            <w:r w:rsidR="00CC214C"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CONTRATADA</w:t>
            </w:r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conforme diretrizes conceituais e funcionais estabelecidas </w:t>
            </w:r>
            <w:r w:rsidR="006F16AA"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pelo SESC PARANÁ e pelo SENAC PARANÁ</w:t>
            </w:r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mediante reunião prévia. Caberá à </w:t>
            </w:r>
            <w:r w:rsidR="00CC214C"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CONTRATADA</w:t>
            </w:r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apresentar o projeto cenográfico e técnico completo, contemplando todo o detalhamento estrutural para este espaço.</w:t>
            </w:r>
          </w:p>
          <w:p w14:paraId="358FD2DD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99427F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PAINÉIS DE LED</w:t>
            </w:r>
          </w:p>
          <w:p w14:paraId="023B2975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Painéis de LED, instalados nas laterais e no fundo do palco, adequado para ambientes internos, com processador de vídeo e sistema de controle. Especificações técnicas mínimas sugeridas:</w:t>
            </w:r>
          </w:p>
          <w:p w14:paraId="32B2173D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Painéis de LED modulares para uso indoor.</w:t>
            </w:r>
          </w:p>
          <w:p w14:paraId="75325FAB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Pixel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pitch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máximo de 3,9 mm, ou tecnologia equivalente ou superior, adequado para visualização em curta e média distância.</w:t>
            </w:r>
          </w:p>
          <w:p w14:paraId="288D122B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Brilho mínimo de 800 a 1.200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nits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, com ajuste de intensidade conforme iluminação do ambiente.</w:t>
            </w:r>
          </w:p>
          <w:p w14:paraId="46FEB697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Taxa de atualização mínima de 1.920 Hz ou superior, garantindo estabilidade de imagem para transmissão e captação audiovisual.</w:t>
            </w:r>
          </w:p>
          <w:p w14:paraId="34AF96D3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Processador de vídeo dedicado, compatível com múltiplas entradas (HDMI, DVI, SDI ou equivalentes), possibilitando gerenciamento e distribuição do conteúdo nos painéis.</w:t>
            </w:r>
          </w:p>
          <w:p w14:paraId="4F39D992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Sistema de controle e operação, incluindo softwares e equipamentos necessários para gerenciamento dos conteúdos exibidos.</w:t>
            </w:r>
          </w:p>
          <w:p w14:paraId="795C835D" w14:textId="1DCB70BC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Estrutura de fixação ou sustentação adequada, conforme projeto cenográfico e estrutural apresentado pela contratada.</w:t>
            </w:r>
          </w:p>
          <w:p w14:paraId="6D287201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Sistema de cabeamento, energia e redundância operacional, garantindo funcionamento contínuo durante o evento.</w:t>
            </w:r>
          </w:p>
          <w:p w14:paraId="1777CA06" w14:textId="77777777" w:rsidR="00D142EE" w:rsidRPr="00D825F7" w:rsidRDefault="00D142EE" w:rsidP="00EF647F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43AA8DDE" w14:textId="25916C51" w:rsidR="00C03AAE" w:rsidRPr="00D825F7" w:rsidRDefault="00C03AAE" w:rsidP="00EF647F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lastRenderedPageBreak/>
              <w:t xml:space="preserve">Observação técnica: As dimensões exatas dos painéis, bem como o layout de instalação nas laterais e no fundo do palco, serão definidas no projeto cenográfico e executivo em 3D, a ser apresentado pela </w:t>
            </w:r>
            <w:r w:rsidR="00CC214C"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CONTRATADA</w:t>
            </w:r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respeitando as diretrizes do evento e as normas de segurança e montagem aplicáveis.</w:t>
            </w:r>
          </w:p>
          <w:p w14:paraId="01116115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C61788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SONORIZAÇÃO</w:t>
            </w:r>
          </w:p>
          <w:p w14:paraId="060CBE80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Mesa de som digital com equalização e efeitos integrados: console de mixagem digital com, no mínimo, 16 canais de entrada, pré-amplificadores de microfone integrados, processamento interno de dinâmica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gate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compressor 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limiter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), equalização paramétrica por canal, efeitos digitais integrados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reverb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, delay e modulação), roteamento configurável, memória de cenas e interface para controle local ou remoto. O equipamento deverá permitir operação estável em eventos ao vivo e compatibilidade com sistemas de sonorização profissional.</w:t>
            </w:r>
          </w:p>
          <w:p w14:paraId="31F4F218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Sistema de PA, profissional, com cobertura uniforme para até 150 pessoas, composto por caixas acústicas ativas, devidamente amplificadas e processadas, dimensionado para cobertura sonora uniforme em área de público de até 150 pessoas, em configuração de palco estilo arena. O sistema deverá incluir processador de áudio digital para alinhamento, equalização e proteção do sistema, garantindo distribuição homogênea de pressão sonora, inteligibilidade da fala e fidelidade musical em todo o perímetro da área de audiência. Sistema de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line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array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compacto (referência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L’Acoustics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Kara ou similar de desempenho equivalente)</w:t>
            </w:r>
          </w:p>
          <w:p w14:paraId="1CF84209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- 10 (dez) microfones sem fio e 02 (dois) microfones com fio reserva, compostos por transmissores portáteis do tipo handheld e respectivos receptores, operando em faixa de radiofrequência adequada e homologada pela ANATEL, com sistema de diversidade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diversity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) ou tecnologia equivalente para maior estabilidade de sinal, cápsulas de padrão polar cardioide ou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supercardioide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com qualidade adequada para captação de voz em apresentações ao vivo, palestras e atividades institucionais. Deverá ser composto de sistema LR + Out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fill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B0A1966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Observação técnica: Os microfones deverão ser entregues devidamente configurados, com baterias ou sistema de alimentação em pleno funcionamento, garantindo operação contínua durante a programação do evento. O sistema de monitoramento de palco deverá ser composto por 02 (duas) caixas ativas do tipo Point </w:t>
            </w:r>
            <w:proofErr w:type="spellStart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Source</w:t>
            </w:r>
            <w:proofErr w:type="spellEnd"/>
            <w:r w:rsidRPr="00D825F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devidamente posicionadas para garantir a referência sonora aos artistas.</w:t>
            </w:r>
          </w:p>
          <w:p w14:paraId="4D7D5EDB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ACDAB0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ILUMINAÇÃO</w:t>
            </w:r>
          </w:p>
          <w:p w14:paraId="1C528E68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- 01 (um) púlpito em acrílico e iluminação dedicada.</w:t>
            </w:r>
          </w:p>
          <w:p w14:paraId="262DDBBD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Sistema de iluminação cênica adequado para o palco, garantindo visibilidade, ambientação artística e suporte às diferentes atividades previstas (apresentações artísticas, palestras e demais eventos). O sistema deverá permitir variação de cores, intensidades e efeitos, de modo a criar atmosferas diferenciadas conforme a programação.</w:t>
            </w:r>
          </w:p>
          <w:p w14:paraId="48539EBA" w14:textId="2B2776A2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- 16</w:t>
            </w:r>
            <w:r w:rsidR="00EF647F" w:rsidRPr="00D825F7">
              <w:rPr>
                <w:rFonts w:ascii="Arial" w:eastAsia="Arial" w:hAnsi="Arial" w:cs="Arial"/>
                <w:sz w:val="20"/>
                <w:szCs w:val="20"/>
              </w:rPr>
              <w:t xml:space="preserve"> (dezesseis)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refletores tipo COB LED DMX (branco quente/frio)</w:t>
            </w:r>
            <w:r w:rsidR="00EF647F"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EF647F" w:rsidRPr="00D825F7">
              <w:rPr>
                <w:rFonts w:ascii="Arial" w:eastAsia="Arial" w:hAnsi="Arial" w:cs="Arial"/>
                <w:sz w:val="20"/>
                <w:szCs w:val="20"/>
              </w:rPr>
              <w:t xml:space="preserve"> (doze)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refletores PAR LED DMX (RGBWA)</w:t>
            </w:r>
            <w:r w:rsidR="00EF647F"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02 </w:t>
            </w:r>
            <w:r w:rsidR="00EF647F" w:rsidRPr="00D825F7">
              <w:rPr>
                <w:rFonts w:ascii="Arial" w:eastAsia="Arial" w:hAnsi="Arial" w:cs="Arial"/>
                <w:sz w:val="20"/>
                <w:szCs w:val="20"/>
              </w:rPr>
              <w:t xml:space="preserve">(dois)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refletores tipo Blinder (Brut)</w:t>
            </w:r>
            <w:r w:rsidR="00EF647F"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01</w:t>
            </w:r>
            <w:r w:rsidR="00EF647F" w:rsidRPr="00D825F7">
              <w:rPr>
                <w:rFonts w:ascii="Arial" w:eastAsia="Arial" w:hAnsi="Arial" w:cs="Arial"/>
                <w:sz w:val="20"/>
                <w:szCs w:val="20"/>
              </w:rPr>
              <w:t xml:space="preserve"> (um)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console de iluminação digital com protocolo DMX para controle operacional.</w:t>
            </w:r>
          </w:p>
          <w:p w14:paraId="6BE16E5B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ARQUIBANCADA SEMICIRCULAR (ATÉ 150 PESSOAS)</w:t>
            </w:r>
          </w:p>
          <w:p w14:paraId="1BDDD482" w14:textId="17026F86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Arquibancada modular metálica, ou estrutura equivalente, preferencialmente em aço galvanizado ou material de resistência e segurança similares, composta por módulos estruturais e palco central integrado. A configuração final da estrutura será definida com base no projeto tridimensional (3D) a ser elaborado pela empresa contratada/homologada, que deverá considerar critérios técnicos de segurança, estabilidade, capacidade de carga e adequação ao espaço do evento. Caberá à contratada propor a solução estrutural 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mais adequada e segura para a execução do projeto. Assim, as especificações técnicas detalhadas da estrutura deverão ser consolidadas conforme o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rider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técnico a ser definido em reunião técnica </w:t>
            </w:r>
            <w:r w:rsidR="00CC214C" w:rsidRPr="00D825F7">
              <w:rPr>
                <w:rFonts w:ascii="Arial" w:eastAsia="Arial" w:hAnsi="Arial" w:cs="Arial"/>
                <w:sz w:val="20"/>
                <w:szCs w:val="20"/>
              </w:rPr>
              <w:t>com a CONTRATADA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82E2E6F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Piso / degraus (níveis): plataformas modulares antiderrapantes, degraus em níveis (tipo “escada”), acabamento com carpete grafite ou vinílico, fita fotoluminescente ou acabamento de borda.</w:t>
            </w:r>
          </w:p>
          <w:p w14:paraId="0EB81C70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Assentos (coloridos): cadeiras individuais fixas, instaladas na estrutura da arquibancada, confeccionados em material de alta resistência e apropriado para uso em estruturas temporárias ou permanentes de público, garantindo conforto, estabilidade e segurança dos usuários. As cores dos assentos poderão ser variadas, conforme definição do projeto cenográfico e estrutural apresentado pela empresa homologada.</w:t>
            </w:r>
          </w:p>
          <w:p w14:paraId="4827AC6F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Guarda-corpo com ou sem grade. O sistema de fechamento do guarda-corpo poderá ser definido conforme solução técnica apresentada pela contratada e validada no projeto executivo, podendo ser composto por uma das seguintes alternativas: guarda-corpo com fechamento em vidro temperado ou laminado ou; guarda-corpo com fechamento em policarbonato cristal ou; guarda-corpo com fechamento em ACM ou painéis cenográficos.</w:t>
            </w:r>
          </w:p>
          <w:p w14:paraId="350EFD8F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Escadas de acesso: considerar que tenham escadas modulares lateral ou central, corrimão dos dois lados, acabamento antiderrapante, sinalização nos degraus.</w:t>
            </w:r>
          </w:p>
          <w:p w14:paraId="1B222B9F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Saia de acabamento (para cobrir/esconder a estrutura): fechamento frontal com lycra tensionada, lona preta, ou painéis de MDF/ACM adesivados e coloridos.</w:t>
            </w:r>
          </w:p>
          <w:p w14:paraId="016D7306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PALCO CENTRAL REDONDO</w:t>
            </w:r>
          </w:p>
          <w:p w14:paraId="2DC55D27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Praticáveis modulares, estrutura reforçada, tampo em compensado naval, acabamento em carpete/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corvin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, saia preta ou colorida.</w:t>
            </w:r>
          </w:p>
          <w:p w14:paraId="07937AF0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Poltronas para palco: prever cerca de 6 unidades, modelo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swan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FDFED87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Itens obrigatórios de segurança: Guarda-corpo traseiro e laterais, rodapé de contenção (para objetos não caírem), cálculo de carga (kg/m²), ART/RRT de montagem, saídas e rotas de evacuação.</w:t>
            </w:r>
          </w:p>
          <w:p w14:paraId="0CA8318F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81E270" w14:textId="50761132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Produção, instalação e posterior remoção de personalização visual da estrutura da arena. Será aplicada comunicação visual a ser definida </w:t>
            </w:r>
            <w:r w:rsidR="006F16AA" w:rsidRPr="00D825F7">
              <w:rPr>
                <w:rFonts w:ascii="Arial" w:eastAsia="Arial" w:hAnsi="Arial" w:cs="Arial"/>
                <w:sz w:val="20"/>
                <w:szCs w:val="20"/>
              </w:rPr>
              <w:t>pelo SESC PARANÁ e pelo SENAC PARANÁ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>, podendo ser feita com lona, tecido, adesivagem ou plotagem, com medidas compatíveis a área utilizada.</w:t>
            </w:r>
          </w:p>
          <w:p w14:paraId="30D8B1F6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Transmissão ao vivo: palestras magnas, mais captação dos workshops na Unidade Móvel, mais bastidores do evento com transmissão no telão do palco.</w:t>
            </w:r>
          </w:p>
          <w:p w14:paraId="4220EB49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TRANSMISSÃO AO VIVO</w:t>
            </w:r>
          </w:p>
          <w:p w14:paraId="0AE9EAE3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Captação de Imagem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AE4C82D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- 04 (quatro) câmeras de vídeo (Full HD ou 4K). </w:t>
            </w:r>
          </w:p>
          <w:p w14:paraId="45E04BA7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- 04 (quatro) operadores de câmera (dependendo da complexidade). </w:t>
            </w:r>
          </w:p>
          <w:p w14:paraId="48C30F53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Tripés profissionais para cada câmera. </w:t>
            </w:r>
          </w:p>
          <w:p w14:paraId="7E2FABD4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Cabeamento de vídeo (SDI/HDMI) compatível com a distância do evento. </w:t>
            </w:r>
          </w:p>
          <w:p w14:paraId="05DFEB91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Conversores de sinal, quando necessário. </w:t>
            </w:r>
          </w:p>
          <w:p w14:paraId="7A5CBD6A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Sistema de comunicação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intercom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/headset) entre direção e operadores. </w:t>
            </w:r>
          </w:p>
          <w:p w14:paraId="52DB7DFF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Direção e Corte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97D8E75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01 (uma) mesa de corte (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switcher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) compatível com 4 entradas de vídeo. </w:t>
            </w:r>
          </w:p>
          <w:p w14:paraId="70CEEAC7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01 (um) operador de corte / diretor de imagem. </w:t>
            </w:r>
          </w:p>
          <w:p w14:paraId="4D11D10C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01 (um) monitor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multiview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para acompanhamento das câmeras. </w:t>
            </w:r>
          </w:p>
          <w:p w14:paraId="3F8DA3D5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01 (um) monitor de preview/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program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7D3007D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>Áudio</w:t>
            </w: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34C69AA5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Interface de áudio ou mesa de som. </w:t>
            </w:r>
          </w:p>
          <w:p w14:paraId="4227809C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Captação do áudio principal do evento (mesa local ou microfones dedicados). </w:t>
            </w:r>
          </w:p>
          <w:p w14:paraId="007DC441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Conversores de áudio quando necessário. </w:t>
            </w:r>
          </w:p>
          <w:p w14:paraId="73DEB472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Monitoramento por fones. </w:t>
            </w:r>
          </w:p>
          <w:p w14:paraId="41BD7A84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Transmissão: </w:t>
            </w:r>
          </w:p>
          <w:p w14:paraId="1D11FE22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Computador ou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encoder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dedicado para streaming. </w:t>
            </w:r>
          </w:p>
          <w:p w14:paraId="564F3292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Software de transmissão (OBS,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vMix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25F7">
              <w:rPr>
                <w:rFonts w:ascii="Arial" w:eastAsia="Arial" w:hAnsi="Arial" w:cs="Arial"/>
                <w:sz w:val="20"/>
                <w:szCs w:val="20"/>
              </w:rPr>
              <w:t>Wirecast</w:t>
            </w:r>
            <w:proofErr w:type="spellEnd"/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 ou similar). </w:t>
            </w:r>
          </w:p>
          <w:p w14:paraId="3753EB2C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Conexão de internet dedicada e estável (preferencialmente cabeada). </w:t>
            </w:r>
          </w:p>
          <w:p w14:paraId="2971D28C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Sistema de redundância de internet (4G/5G ou link backup).</w:t>
            </w:r>
          </w:p>
          <w:p w14:paraId="0EA71D5A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Operador técnico responsável pelo controle de imagem, som e plataforma digital, garantindo qualidade audiovisual e interação com o público online.</w:t>
            </w:r>
          </w:p>
          <w:p w14:paraId="5E4F5C62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ESTRUTURA PARA WORKSHOP - PALESTRA MUDA </w:t>
            </w:r>
          </w:p>
          <w:p w14:paraId="54AF3F31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Fornecimento, montagem, operação de estrutura para palestra muda.</w:t>
            </w:r>
          </w:p>
          <w:p w14:paraId="62182067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- 04 (quatro) microfones headset e 175 (cento e setenta e cinco) fones de ouvido sem fio, com sintonia por rádio frequência para palestra muda. </w:t>
            </w:r>
          </w:p>
          <w:p w14:paraId="529FF4F2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Operador para a dinâmica de entrega, controle e ajuste de canais de som aos ouvintes e ao instrutor.</w:t>
            </w:r>
          </w:p>
          <w:p w14:paraId="49BEF2A3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DEMAIS NECESSIDADES DO ESPAÇO</w:t>
            </w:r>
          </w:p>
          <w:p w14:paraId="6EFE8924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- 150 (cento e cinquenta) assentos estofados (cor a ser definida em fase de elaboração do projeto 3D), que devem estar dispostos ao redor do palco. Toda essa estrutura deve atender à NBR9050 vigente.</w:t>
            </w:r>
          </w:p>
          <w:p w14:paraId="35E02483" w14:textId="77777777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- 01 (um) aparador/mesa para o palco com dimensões aproximadas de 2 m x 0,8 m x 0,6 m (C x A x P).</w:t>
            </w:r>
          </w:p>
          <w:p w14:paraId="72E587EF" w14:textId="2F758C4C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- 01 (uma) bancada para acomodar 06 (seis) pessoas em frente ao palco, com 06 (seis) poltronas/cadeiras individuais.</w:t>
            </w:r>
          </w:p>
          <w:p w14:paraId="6A9CCD90" w14:textId="0814CB52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- 08 (oito) lixeiras com capacidade de 50 litros, divididas em lixeiras para lixo orgânico e lixeiras para lixo reciclável, para serem dispostas pelo espaço.</w:t>
            </w:r>
          </w:p>
          <w:p w14:paraId="1C870354" w14:textId="4F8992C5" w:rsidR="00C03AA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>- 08 (oito) organizadores de fila em formato de pedestal, em material cromado, com fita retrátil.</w:t>
            </w:r>
          </w:p>
          <w:p w14:paraId="44E17028" w14:textId="23FEEF1C" w:rsidR="00CE6FDE" w:rsidRPr="00D825F7" w:rsidRDefault="00C03AAE" w:rsidP="00EF64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825F7">
              <w:rPr>
                <w:rFonts w:ascii="Arial" w:eastAsia="Arial" w:hAnsi="Arial" w:cs="Arial"/>
                <w:sz w:val="20"/>
                <w:szCs w:val="20"/>
              </w:rPr>
              <w:t xml:space="preserve">- Cabeamento estruturado, devidamente identificado e organizado com passa cabos; pontos de rede suficientes para computadores previstos, incluindo reserva de 10% para demandas adicionais. </w:t>
            </w:r>
          </w:p>
        </w:tc>
        <w:tc>
          <w:tcPr>
            <w:tcW w:w="747" w:type="pct"/>
            <w:vAlign w:val="center"/>
          </w:tcPr>
          <w:p w14:paraId="179895DC" w14:textId="77777777" w:rsidR="00CE6FDE" w:rsidRPr="00D825F7" w:rsidRDefault="00CE6FD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6FDE" w:rsidRPr="00D825F7" w14:paraId="0F314BAE" w14:textId="77777777" w:rsidTr="006F41BA">
        <w:trPr>
          <w:jc w:val="center"/>
        </w:trPr>
        <w:tc>
          <w:tcPr>
            <w:tcW w:w="4253" w:type="pct"/>
            <w:vAlign w:val="center"/>
          </w:tcPr>
          <w:p w14:paraId="1CA936C9" w14:textId="032116FF" w:rsidR="00CE6FDE" w:rsidRPr="00D825F7" w:rsidRDefault="00CE6FDE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VALOR TOTAL DO ITEM 09</w:t>
            </w:r>
          </w:p>
        </w:tc>
        <w:tc>
          <w:tcPr>
            <w:tcW w:w="747" w:type="pct"/>
          </w:tcPr>
          <w:p w14:paraId="22A781F5" w14:textId="77777777" w:rsidR="00CE6FDE" w:rsidRPr="00D825F7" w:rsidRDefault="00CE6FDE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DCC9FD" w14:textId="77777777" w:rsidR="004B488B" w:rsidRPr="00D825F7" w:rsidRDefault="004B488B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63940" w:rsidRPr="00D825F7" w14:paraId="678E2A75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03BC3D74" w14:textId="04269AF0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10 - ARENA GASTRONÔMICA</w:t>
            </w:r>
          </w:p>
        </w:tc>
      </w:tr>
      <w:tr w:rsidR="00463940" w:rsidRPr="00D825F7" w14:paraId="09E99E25" w14:textId="77777777" w:rsidTr="006F41BA">
        <w:trPr>
          <w:jc w:val="center"/>
        </w:trPr>
        <w:tc>
          <w:tcPr>
            <w:tcW w:w="4253" w:type="pct"/>
          </w:tcPr>
          <w:p w14:paraId="53FFC7DC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16A31858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63940" w:rsidRPr="00D825F7" w14:paraId="7EA55BF9" w14:textId="77777777" w:rsidTr="006F41BA">
        <w:trPr>
          <w:jc w:val="center"/>
        </w:trPr>
        <w:tc>
          <w:tcPr>
            <w:tcW w:w="4253" w:type="pct"/>
          </w:tcPr>
          <w:p w14:paraId="6264B16E" w14:textId="0DE9820E" w:rsidR="00463940" w:rsidRPr="00D825F7" w:rsidRDefault="00463940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Cozinha pedagógica para atividades práticas do curso de Gastronomia do Senac e do Sesc Mesa Brasil.</w:t>
            </w:r>
          </w:p>
          <w:p w14:paraId="4BF7A772" w14:textId="2B8C2933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Área composta por bancada de demonstração equipada como cozinha e espaço para um público de até 50 participantes acomodados em mesas e cadeiras.</w:t>
            </w:r>
          </w:p>
          <w:p w14:paraId="76DF9C20" w14:textId="77777777" w:rsidR="00463940" w:rsidRPr="00D825F7" w:rsidRDefault="00463940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INFRAESTRUTURA MÍNIMA EXIGIDA:</w:t>
            </w:r>
          </w:p>
          <w:p w14:paraId="07788F69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televisores</w:t>
            </w:r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65" com pedestal (um pedestal para cada), com entrada para receber sinal de transmissão de câmera que captará a imagem em plano fechado/ zoom in.</w:t>
            </w:r>
          </w:p>
          <w:p w14:paraId="372269BD" w14:textId="26F145F5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05 (cinco) bancadas contínuas com 50 (cinquenta) cadeiras distribuídas ou bancadas menores que comportem a mesma quantidade de cadeiras.</w:t>
            </w:r>
          </w:p>
          <w:p w14:paraId="3E3F5326" w14:textId="03DDC4F1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 de 4 metros com acabamento em MDF ripado com LED e tampo de mármore ou granito branco, ou similar, com 02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(dois) </w:t>
            </w:r>
            <w:proofErr w:type="spellStart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cooktops</w:t>
            </w:r>
            <w:proofErr w:type="spellEnd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D825F7">
              <w:rPr>
                <w:rFonts w:ascii="Arial" w:hAnsi="Arial" w:cs="Arial"/>
                <w:sz w:val="20"/>
                <w:szCs w:val="20"/>
              </w:rPr>
              <w:t>de sobrepor com 02 (duas) bocas.</w:t>
            </w:r>
          </w:p>
          <w:p w14:paraId="1E65AA54" w14:textId="38387F83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 de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3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metros com acabamento em MDF branco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e tampo de mármore ou granito branco ou similar, com 01 (uma) cuba em inox. </w:t>
            </w:r>
          </w:p>
          <w:p w14:paraId="3D4423F8" w14:textId="7237C120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forno combinado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06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GN – 220V / trifásico da marca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AD2" w:rsidRPr="00D825F7">
              <w:rPr>
                <w:rFonts w:ascii="Arial" w:hAnsi="Arial" w:cs="Arial"/>
                <w:sz w:val="20"/>
                <w:szCs w:val="20"/>
              </w:rPr>
              <w:t>Prática</w:t>
            </w:r>
            <w:r w:rsidRPr="00D825F7">
              <w:rPr>
                <w:rFonts w:ascii="Arial" w:hAnsi="Arial" w:cs="Arial"/>
                <w:sz w:val="20"/>
                <w:szCs w:val="20"/>
              </w:rPr>
              <w:t>,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Rational</w:t>
            </w:r>
            <w:proofErr w:type="spellEnd"/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ou equivalente técnico.</w:t>
            </w:r>
          </w:p>
          <w:p w14:paraId="7A24B78F" w14:textId="2A132B2C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Estrutura completa para transmissão/controle de conteúdo</w:t>
            </w:r>
            <w:r w:rsidR="00CD7BC3" w:rsidRPr="00D825F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131246" w14:textId="26553A2D" w:rsidR="00CD7BC3" w:rsidRPr="006E5304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 xml:space="preserve">Realização de captação simultânea com transmissão da câmera em plano fechado para as telas de </w:t>
            </w: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TV’s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 xml:space="preserve"> laterais ao palco. </w:t>
            </w:r>
          </w:p>
          <w:p w14:paraId="38B0D2CF" w14:textId="77777777" w:rsidR="00CD7BC3" w:rsidRPr="006E5304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 xml:space="preserve">Especificações: Captação de Imagem para plano próximo dos preparos </w:t>
            </w:r>
          </w:p>
          <w:p w14:paraId="72941EB2" w14:textId="4BCC7D9A" w:rsidR="00CD7BC3" w:rsidRPr="006E5304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01 câmera de vídeo (Full HD ou 4K)</w:t>
            </w:r>
          </w:p>
          <w:p w14:paraId="376A8827" w14:textId="77777777" w:rsidR="00CD7BC3" w:rsidRPr="006E5304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01 operador de câmera (dependendo da complexidade)</w:t>
            </w:r>
          </w:p>
          <w:p w14:paraId="0CF612D1" w14:textId="77777777" w:rsidR="00CD7BC3" w:rsidRPr="006E5304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Tripés profissionais para cada câmera</w:t>
            </w:r>
          </w:p>
          <w:p w14:paraId="573C9CD0" w14:textId="77777777" w:rsidR="00CD7BC3" w:rsidRPr="006E5304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Cabeamento de vídeo (SDI/HDMI) compatível com a distância do evento</w:t>
            </w:r>
          </w:p>
          <w:p w14:paraId="16F6D589" w14:textId="2EA594E9" w:rsidR="00CD7BC3" w:rsidRPr="00D825F7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Conversores de sinal, quando necessário.</w:t>
            </w:r>
          </w:p>
          <w:p w14:paraId="6DA2DA50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Mínimo de 06 (quatro) pontos elétricos dedicados 220V e ponto elétrico trifásico 220V.  </w:t>
            </w:r>
          </w:p>
          <w:p w14:paraId="1B9E2886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Mínimo de 02 (dois) pontos de água e de 02 (dois) pontos de esgoto.  </w:t>
            </w:r>
          </w:p>
          <w:p w14:paraId="1D856117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 (uma) mesa com base compatível com o forno combinado. </w:t>
            </w:r>
          </w:p>
          <w:p w14:paraId="20EA82FA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pia para higiene das mãos. </w:t>
            </w:r>
          </w:p>
          <w:p w14:paraId="62070CF9" w14:textId="4F4E81FF" w:rsidR="00B340B6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04 (quatro) </w:t>
            </w:r>
            <w:r w:rsidR="00B340B6" w:rsidRPr="00D825F7">
              <w:rPr>
                <w:rFonts w:ascii="Arial" w:hAnsi="Arial" w:cs="Arial"/>
                <w:sz w:val="20"/>
                <w:szCs w:val="20"/>
              </w:rPr>
              <w:t>lixeiras com capacidade de 50 litros, em aço inox, adesivadas conforme a categoria dos resíduos e com os sacos de lixos das cores correspondentes (preto e azul).</w:t>
            </w:r>
          </w:p>
          <w:p w14:paraId="6ABDDA34" w14:textId="6A808C25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divisória com largura mínima de 8 metros de largura e altura mínima de 3 metros. Esta divisória deve ser bem estruturada, para que possa receber 2 telões de led laterais e comunicação visual.</w:t>
            </w:r>
            <w:r w:rsidRPr="00D825F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261B9AE5" wp14:editId="0C11FF10">
                  <wp:extent cx="9525" cy="9525"/>
                  <wp:effectExtent l="0" t="0" r="0" b="0"/>
                  <wp:docPr id="598962532" name="Imagem 8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D2C27" w14:textId="77777777" w:rsidR="00CD7BC3" w:rsidRPr="006E5304" w:rsidRDefault="00CD7BC3" w:rsidP="00CD7BC3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E5304">
              <w:rPr>
                <w:rFonts w:ascii="Arial" w:hAnsi="Arial" w:cs="Arial"/>
                <w:sz w:val="20"/>
                <w:szCs w:val="20"/>
                <w:u w:val="single"/>
              </w:rPr>
              <w:t>Fornecimento, montagem, operação de estrutura para palestra muda.</w:t>
            </w:r>
          </w:p>
          <w:p w14:paraId="3673CA2E" w14:textId="77777777" w:rsidR="00CD7BC3" w:rsidRPr="006E5304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 xml:space="preserve">Material: microfones headset e fones de ouvido sem fio, com sintonia por rádio frequência. </w:t>
            </w:r>
          </w:p>
          <w:p w14:paraId="132023C6" w14:textId="77777777" w:rsidR="00CD7BC3" w:rsidRPr="006E5304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Quantidade: 4 headset / 55 fones de ouvido sem fio.</w:t>
            </w:r>
          </w:p>
          <w:p w14:paraId="23CBF855" w14:textId="53092D55" w:rsidR="00CD7BC3" w:rsidRPr="00D825F7" w:rsidRDefault="00CD7BC3" w:rsidP="00CD7BC3">
            <w:pPr>
              <w:pStyle w:val="PargrafodaLista"/>
              <w:ind w:left="3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Especificações: 4 microfones headset para instrutores durante a prática + 55 fones de ouvido sem fio, por rádio frequência, para palestra muda. Considerar um operador para a dinâmica de entrega, controle e ajuste de canais de som aos ouvintes e ao instrutor.</w:t>
            </w:r>
          </w:p>
          <w:p w14:paraId="44FAD4E5" w14:textId="1068F8C0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especializado para acompanhamento integral das atividades no local, garantindo o pleno funcionamento de todos os equipamentos e estruturas fornecidas.</w:t>
            </w:r>
          </w:p>
        </w:tc>
        <w:tc>
          <w:tcPr>
            <w:tcW w:w="747" w:type="pct"/>
            <w:vAlign w:val="center"/>
          </w:tcPr>
          <w:p w14:paraId="65C62C7B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940" w:rsidRPr="00D825F7" w14:paraId="37B3318E" w14:textId="77777777" w:rsidTr="006F41BA">
        <w:trPr>
          <w:jc w:val="center"/>
        </w:trPr>
        <w:tc>
          <w:tcPr>
            <w:tcW w:w="4253" w:type="pct"/>
            <w:vAlign w:val="center"/>
          </w:tcPr>
          <w:p w14:paraId="28C651E0" w14:textId="4E7BB6A1" w:rsidR="00463940" w:rsidRPr="00D825F7" w:rsidRDefault="00463940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10</w:t>
            </w:r>
          </w:p>
        </w:tc>
        <w:tc>
          <w:tcPr>
            <w:tcW w:w="747" w:type="pct"/>
          </w:tcPr>
          <w:p w14:paraId="5B3FBFF0" w14:textId="77777777" w:rsidR="00463940" w:rsidRPr="00D825F7" w:rsidRDefault="00463940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3ED5C" w14:textId="77777777" w:rsidR="0062220C" w:rsidRPr="00D825F7" w:rsidRDefault="0062220C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63940" w:rsidRPr="00D825F7" w14:paraId="3D8CCBDC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7A9B9414" w14:textId="41534FF9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11 - COZINHA DE APOIO</w:t>
            </w:r>
          </w:p>
        </w:tc>
      </w:tr>
      <w:tr w:rsidR="00463940" w:rsidRPr="00D825F7" w14:paraId="1E344D8C" w14:textId="77777777" w:rsidTr="006F41BA">
        <w:trPr>
          <w:jc w:val="center"/>
        </w:trPr>
        <w:tc>
          <w:tcPr>
            <w:tcW w:w="4253" w:type="pct"/>
          </w:tcPr>
          <w:p w14:paraId="5D7595DB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DESCRITIVO TÉCNICO</w:t>
            </w:r>
          </w:p>
        </w:tc>
        <w:tc>
          <w:tcPr>
            <w:tcW w:w="747" w:type="pct"/>
          </w:tcPr>
          <w:p w14:paraId="0302D1B9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63940" w:rsidRPr="00D825F7" w14:paraId="76FF392F" w14:textId="77777777" w:rsidTr="006F41BA">
        <w:trPr>
          <w:jc w:val="center"/>
        </w:trPr>
        <w:tc>
          <w:tcPr>
            <w:tcW w:w="4253" w:type="pct"/>
          </w:tcPr>
          <w:p w14:paraId="3F273EFE" w14:textId="5CF7E009" w:rsidR="00463940" w:rsidRPr="00D825F7" w:rsidRDefault="00463940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Área de uso exclusivo para a equipe de trabalho envolvida no evento, que servirá de apoio para as estruturas gastronômicas.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Estrutura física já existente no </w:t>
            </w:r>
            <w:r w:rsidR="00012F49" w:rsidRPr="00D825F7">
              <w:rPr>
                <w:rFonts w:ascii="Arial" w:hAnsi="Arial" w:cs="Arial"/>
                <w:sz w:val="20"/>
                <w:szCs w:val="20"/>
              </w:rPr>
              <w:t>Centro de Eventos Positivo.</w:t>
            </w:r>
          </w:p>
          <w:p w14:paraId="5FA86B77" w14:textId="77777777" w:rsidR="00463940" w:rsidRPr="00D825F7" w:rsidRDefault="00463940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019FAD34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09 (nove) bancadas em inox, de 1,20 m x 0,7 m cada, com prateleira inferior. </w:t>
            </w:r>
          </w:p>
          <w:p w14:paraId="65C4550B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04 (quatro) prateleiras com 04 (quatro) planos lisos. </w:t>
            </w:r>
          </w:p>
          <w:p w14:paraId="37FF66D5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03 (três) visa coolers refrigerados de aproximadamente 500L– 220V, com ponto elétrico dedicado para cada equipamento. </w:t>
            </w:r>
          </w:p>
          <w:p w14:paraId="3D38765D" w14:textId="11E477D4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visa cooler congelado de aproximadamente 500L – 220V, com ponto elétrico dedicado. </w:t>
            </w:r>
          </w:p>
          <w:p w14:paraId="3A21A946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forno combinado 10 GN – 220V / trifásico da marca </w:t>
            </w:r>
            <w:proofErr w:type="gramStart"/>
            <w:r w:rsidRPr="00D825F7">
              <w:rPr>
                <w:rFonts w:ascii="Arial" w:hAnsi="Arial" w:cs="Arial"/>
                <w:sz w:val="20"/>
                <w:szCs w:val="20"/>
              </w:rPr>
              <w:t>Pratica</w:t>
            </w:r>
            <w:proofErr w:type="gramEnd"/>
            <w:r w:rsidRPr="00D825F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Rational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ou equivalente técnico. </w:t>
            </w:r>
          </w:p>
          <w:p w14:paraId="3867B3F4" w14:textId="4AC2F6EB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fogão industrial 06 (seis) bocas</w:t>
            </w:r>
            <w:r w:rsidR="00D142EE" w:rsidRPr="00D825F7">
              <w:rPr>
                <w:rFonts w:ascii="Arial" w:hAnsi="Arial" w:cs="Arial"/>
                <w:sz w:val="20"/>
                <w:szCs w:val="20"/>
              </w:rPr>
              <w:t>.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6F6317" w14:textId="4B8FC602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forno de convecção da marca </w:t>
            </w:r>
            <w:proofErr w:type="gramStart"/>
            <w:r w:rsidRPr="00D825F7">
              <w:rPr>
                <w:rFonts w:ascii="Arial" w:hAnsi="Arial" w:cs="Arial"/>
                <w:sz w:val="20"/>
                <w:szCs w:val="20"/>
              </w:rPr>
              <w:t>Pratica</w:t>
            </w:r>
            <w:proofErr w:type="gramEnd"/>
            <w:r w:rsidRPr="00D825F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Miniconv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) ou </w:t>
            </w:r>
            <w:r w:rsidR="00457C08" w:rsidRPr="00D825F7">
              <w:rPr>
                <w:rFonts w:ascii="Arial" w:hAnsi="Arial" w:cs="Arial"/>
                <w:sz w:val="20"/>
                <w:szCs w:val="20"/>
              </w:rPr>
              <w:t>equivalente técnico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, 220V, com 04 (quatro) esteiras </w:t>
            </w:r>
          </w:p>
          <w:p w14:paraId="32FAF6EB" w14:textId="35396630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especializado para acompanhamento integral das atividades no local, garantindo o pleno funcionamento de todos os equipamentos e estruturas fornecidas.</w:t>
            </w:r>
          </w:p>
        </w:tc>
        <w:tc>
          <w:tcPr>
            <w:tcW w:w="747" w:type="pct"/>
            <w:vAlign w:val="center"/>
          </w:tcPr>
          <w:p w14:paraId="60DF7102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940" w:rsidRPr="00D825F7" w14:paraId="4D53E483" w14:textId="77777777" w:rsidTr="006F41BA">
        <w:trPr>
          <w:jc w:val="center"/>
        </w:trPr>
        <w:tc>
          <w:tcPr>
            <w:tcW w:w="4253" w:type="pct"/>
            <w:vAlign w:val="center"/>
          </w:tcPr>
          <w:p w14:paraId="3841A9A6" w14:textId="2D2D23D0" w:rsidR="00463940" w:rsidRPr="00D825F7" w:rsidRDefault="00463940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11</w:t>
            </w:r>
          </w:p>
        </w:tc>
        <w:tc>
          <w:tcPr>
            <w:tcW w:w="747" w:type="pct"/>
          </w:tcPr>
          <w:p w14:paraId="4A161C99" w14:textId="77777777" w:rsidR="00463940" w:rsidRPr="00D825F7" w:rsidRDefault="00463940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C13DC4" w14:textId="77777777" w:rsidR="001B648D" w:rsidRPr="00D825F7" w:rsidRDefault="001B648D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63940" w:rsidRPr="00D825F7" w14:paraId="499D6CDD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4E2A58CC" w14:textId="28BD39EC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ARENA RECREAÇÃO</w:t>
            </w:r>
          </w:p>
        </w:tc>
      </w:tr>
      <w:tr w:rsidR="00463940" w:rsidRPr="00D825F7" w14:paraId="0A184F7B" w14:textId="77777777" w:rsidTr="006F41BA">
        <w:trPr>
          <w:jc w:val="center"/>
        </w:trPr>
        <w:tc>
          <w:tcPr>
            <w:tcW w:w="4253" w:type="pct"/>
          </w:tcPr>
          <w:p w14:paraId="3766438F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693AA6A7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63940" w:rsidRPr="00D825F7" w14:paraId="5C24B5F9" w14:textId="77777777" w:rsidTr="006F41BA">
        <w:trPr>
          <w:jc w:val="center"/>
        </w:trPr>
        <w:tc>
          <w:tcPr>
            <w:tcW w:w="4253" w:type="pct"/>
          </w:tcPr>
          <w:p w14:paraId="61ADC9FE" w14:textId="7902F48B" w:rsidR="00463940" w:rsidRPr="00D825F7" w:rsidRDefault="00463940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Área destinada às atividades recreativas da Casa Labirinto, projeto cultural de Curitiba que promove experiências imersivas e interativas. O espaço será estruturado como ambientes cenográficos, estimulando a curiosidade, a exploração e a diversão do público.</w:t>
            </w:r>
          </w:p>
          <w:p w14:paraId="632B0AD6" w14:textId="1363D0AD" w:rsidR="00463940" w:rsidRPr="00D825F7" w:rsidRDefault="00463940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Área total adesivada, com iluminação e decoração cenográficas destinada à participação do público de todas as idades.</w:t>
            </w:r>
          </w:p>
          <w:p w14:paraId="054B8D5C" w14:textId="77777777" w:rsidR="00463940" w:rsidRPr="00D825F7" w:rsidRDefault="00463940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0EC76C79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Adesivagem total do espaço, vertical e horizontal, com arte a ser fornecida pelo Sistema Fecomércio Sesc Senac Paraná.</w:t>
            </w:r>
          </w:p>
          <w:p w14:paraId="139922F9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Iluminação cenográfica do espaço com foco em setorizar os ambientes.</w:t>
            </w:r>
          </w:p>
          <w:p w14:paraId="74DF59BC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30 (trinta) almofadas coloridas 60 cm x 60 cm.</w:t>
            </w:r>
          </w:p>
          <w:p w14:paraId="378272BD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12 (doze) pufes quadrados 40 cm x 40 cm x 45 cm (C x L x A) coloridos.</w:t>
            </w:r>
          </w:p>
          <w:p w14:paraId="227896CD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Bancada em MDF, para artesanato, projetada para receber 16 (dezesseis) pessoas simultaneamente (8 de cada lado), de aproximadamente 4 m x 1,20 m x 0,80 m, com 01 (um) banco único contínuo em cada lado.</w:t>
            </w:r>
          </w:p>
          <w:p w14:paraId="073DFDA9" w14:textId="77777777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balcão contínuo em MDF ou similar, com dimensões aproximadas de 1,30 m x 0,50 m x 1,40 m (A x P x L), com prateleiras internas e portas com fechadura.</w:t>
            </w:r>
          </w:p>
          <w:p w14:paraId="1636D03B" w14:textId="3B0F5247" w:rsidR="008F2D21" w:rsidRPr="00D825F7" w:rsidRDefault="008F2D21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spacing w:after="160"/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lixeiras com capacidade de 50 litros, em aço inox, adesivadas conforme a categoria dos resíduos e com os sacos de lixos das cores correspondentes (preto e azul).</w:t>
            </w:r>
          </w:p>
          <w:p w14:paraId="6FA4139E" w14:textId="7038DEEF" w:rsidR="00463940" w:rsidRPr="00D825F7" w:rsidRDefault="00463940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Equipamentos para sonorização ambiente.</w:t>
            </w:r>
          </w:p>
        </w:tc>
        <w:tc>
          <w:tcPr>
            <w:tcW w:w="747" w:type="pct"/>
            <w:vAlign w:val="center"/>
          </w:tcPr>
          <w:p w14:paraId="04917AE7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940" w:rsidRPr="00D825F7" w14:paraId="5CB806DC" w14:textId="77777777" w:rsidTr="006F41BA">
        <w:trPr>
          <w:jc w:val="center"/>
        </w:trPr>
        <w:tc>
          <w:tcPr>
            <w:tcW w:w="4253" w:type="pct"/>
            <w:vAlign w:val="center"/>
          </w:tcPr>
          <w:p w14:paraId="07660B4B" w14:textId="5686A277" w:rsidR="00463940" w:rsidRPr="00D825F7" w:rsidRDefault="00463940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7" w:type="pct"/>
          </w:tcPr>
          <w:p w14:paraId="70CBFD0E" w14:textId="77777777" w:rsidR="00463940" w:rsidRPr="00D825F7" w:rsidRDefault="00463940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7E9B9" w14:textId="77777777" w:rsidR="00B40422" w:rsidRPr="00D825F7" w:rsidRDefault="00B40422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63940" w:rsidRPr="00D825F7" w14:paraId="2DC5D0EB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22804438" w14:textId="408C1D5D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SALA DE BIKE INDOOR</w:t>
            </w:r>
          </w:p>
        </w:tc>
      </w:tr>
      <w:tr w:rsidR="00463940" w:rsidRPr="00D825F7" w14:paraId="78A1947D" w14:textId="77777777" w:rsidTr="006F41BA">
        <w:trPr>
          <w:jc w:val="center"/>
        </w:trPr>
        <w:tc>
          <w:tcPr>
            <w:tcW w:w="4253" w:type="pct"/>
          </w:tcPr>
          <w:p w14:paraId="18EC802B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43FDBF52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63940" w:rsidRPr="00D825F7" w14:paraId="6B925A0F" w14:textId="77777777" w:rsidTr="006F41BA">
        <w:trPr>
          <w:jc w:val="center"/>
        </w:trPr>
        <w:tc>
          <w:tcPr>
            <w:tcW w:w="4253" w:type="pct"/>
          </w:tcPr>
          <w:p w14:paraId="69CA683C" w14:textId="4BD0507E" w:rsidR="00463940" w:rsidRPr="00D825F7" w:rsidRDefault="00463940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CONFIGURAÇÃO DO ESPAÇO: Área destinada às aulas de </w:t>
            </w:r>
            <w:proofErr w:type="gramStart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bike</w:t>
            </w:r>
            <w:proofErr w:type="gramEnd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indoor e ativação da Academia Sesc.</w:t>
            </w:r>
          </w:p>
          <w:p w14:paraId="772DC892" w14:textId="77777777" w:rsidR="00463940" w:rsidRPr="00D825F7" w:rsidRDefault="00463940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Área para 11 (onze) </w:t>
            </w:r>
            <w:proofErr w:type="gramStart"/>
            <w:r w:rsidRPr="00D825F7">
              <w:rPr>
                <w:rFonts w:ascii="Arial" w:hAnsi="Arial" w:cs="Arial"/>
                <w:sz w:val="20"/>
                <w:szCs w:val="20"/>
              </w:rPr>
              <w:t>bicicletas indoor</w:t>
            </w:r>
            <w:proofErr w:type="gramEnd"/>
            <w:r w:rsidRPr="00D825F7">
              <w:rPr>
                <w:rFonts w:ascii="Arial" w:hAnsi="Arial" w:cs="Arial"/>
                <w:sz w:val="20"/>
                <w:szCs w:val="20"/>
              </w:rPr>
              <w:t>, com telão em LED ao fundo, iluminação cenográfica e sonorização.</w:t>
            </w:r>
          </w:p>
          <w:p w14:paraId="150DA422" w14:textId="32747623" w:rsidR="00463940" w:rsidRPr="00D825F7" w:rsidRDefault="00463940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Local levemente elevado, com colunas laterais, fechamento em vidro e climatização.</w:t>
            </w:r>
          </w:p>
          <w:p w14:paraId="475E7A21" w14:textId="77777777" w:rsidR="00463940" w:rsidRPr="00D825F7" w:rsidRDefault="00463940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3E12BCE6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Tablado de 80 m</w:t>
            </w:r>
            <w:r w:rsidRPr="00D825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825F7">
              <w:rPr>
                <w:rFonts w:ascii="Arial" w:hAnsi="Arial" w:cs="Arial"/>
                <w:sz w:val="20"/>
                <w:szCs w:val="20"/>
              </w:rPr>
              <w:t>, em madeira compensada ou similar com acabamento antiderrapante, com altura de 10 cm.</w:t>
            </w:r>
          </w:p>
          <w:p w14:paraId="6FE5A5EF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Palco de 5 m x 2,5 m x 0,3 m (C x P x A).</w:t>
            </w:r>
          </w:p>
          <w:p w14:paraId="581BAE9E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11 (onze) </w:t>
            </w:r>
            <w:proofErr w:type="gramStart"/>
            <w:r w:rsidRPr="00D825F7">
              <w:rPr>
                <w:rFonts w:ascii="Arial" w:hAnsi="Arial" w:cs="Arial"/>
                <w:sz w:val="20"/>
                <w:szCs w:val="20"/>
              </w:rPr>
              <w:t>bicicletas indoor</w:t>
            </w:r>
            <w:proofErr w:type="gramEnd"/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06D9B6" w14:textId="08BCE5D3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Telão em LED</w:t>
            </w:r>
            <w:r w:rsidR="00286BE8" w:rsidRPr="00D825F7">
              <w:rPr>
                <w:rFonts w:ascii="Arial" w:hAnsi="Arial" w:cs="Arial"/>
                <w:sz w:val="20"/>
                <w:szCs w:val="20"/>
              </w:rPr>
              <w:t xml:space="preserve"> P3</w:t>
            </w:r>
            <w:r w:rsidR="00FA1B38" w:rsidRPr="00D825F7">
              <w:rPr>
                <w:rFonts w:ascii="Arial" w:hAnsi="Arial" w:cs="Arial"/>
                <w:sz w:val="20"/>
                <w:szCs w:val="20"/>
              </w:rPr>
              <w:t>, 3m x 2m,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ao fundo do palco</w:t>
            </w:r>
            <w:r w:rsidR="00012F49" w:rsidRPr="00D825F7">
              <w:rPr>
                <w:rFonts w:ascii="Arial" w:hAnsi="Arial" w:cs="Arial"/>
                <w:sz w:val="20"/>
                <w:szCs w:val="20"/>
              </w:rPr>
              <w:t>/tablado</w:t>
            </w:r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DAEDB0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Mesa de som digital, com equalização e efeitos integrados.</w:t>
            </w:r>
          </w:p>
          <w:p w14:paraId="27DD5939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Sistema de áudio compacto, adequado para demonstrações com até 20 participantes e para o espaço de 80 m</w:t>
            </w:r>
            <w:r w:rsidRPr="00D825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B4A2D7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microfones sem fio.</w:t>
            </w:r>
          </w:p>
          <w:p w14:paraId="39D808B8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Sistema de iluminação cênica adequado para o a atividade, garantindo visibilidade e ambientação artística.</w:t>
            </w:r>
          </w:p>
          <w:p w14:paraId="2FD34300" w14:textId="4337A122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Sistema de climatização, através de equipamento(s) de ar-condicionad</w:t>
            </w:r>
            <w:r w:rsidR="00032079" w:rsidRPr="00D825F7">
              <w:rPr>
                <w:rFonts w:ascii="Arial" w:hAnsi="Arial" w:cs="Arial"/>
                <w:sz w:val="20"/>
                <w:szCs w:val="20"/>
              </w:rPr>
              <w:t>o portátil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destinado (s) a ambiente fechado de aproximadamente 80 m², ideal para ambientes destinados à prática de atividade física intensa. </w:t>
            </w:r>
          </w:p>
          <w:p w14:paraId="56BE2DC4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balcão contínuo em MDF ou similar, com dimensões aproximadas de 1,30 m x 0,50 m x 1,40 m (A x P x L), com prateleiras internas e portas com fechadura.</w:t>
            </w:r>
          </w:p>
          <w:p w14:paraId="58EE9F14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Sapateira em MDF, estilo colmeia, com capacidade para acomodar, 12 (doze) calçados.</w:t>
            </w:r>
          </w:p>
          <w:p w14:paraId="7E3C14BC" w14:textId="263F4FAB" w:rsidR="00EE7910" w:rsidRPr="00D825F7" w:rsidRDefault="00EE7910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(duas) lixeiras com capacidade de 50 litros, em aço inox, adesivadas conforme a categoria dos resíduos e com os sacos de lixos das cores correspondentes (preto, azul e branco).</w:t>
            </w:r>
          </w:p>
          <w:p w14:paraId="5559AB2A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Equipamentos para sonorização ambiente.</w:t>
            </w:r>
          </w:p>
          <w:p w14:paraId="1CBE8DCF" w14:textId="6C084F7C" w:rsidR="00463940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para instalação, configuração e manutenção durante todo o período do evento.</w:t>
            </w:r>
          </w:p>
        </w:tc>
        <w:tc>
          <w:tcPr>
            <w:tcW w:w="747" w:type="pct"/>
            <w:vAlign w:val="center"/>
          </w:tcPr>
          <w:p w14:paraId="5552FBCA" w14:textId="77777777" w:rsidR="00463940" w:rsidRPr="00D825F7" w:rsidRDefault="00463940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940" w:rsidRPr="00D825F7" w14:paraId="6B39CAC0" w14:textId="77777777" w:rsidTr="006F41BA">
        <w:trPr>
          <w:jc w:val="center"/>
        </w:trPr>
        <w:tc>
          <w:tcPr>
            <w:tcW w:w="4253" w:type="pct"/>
            <w:vAlign w:val="center"/>
          </w:tcPr>
          <w:p w14:paraId="6895DDF1" w14:textId="2DA37282" w:rsidR="00463940" w:rsidRPr="00D825F7" w:rsidRDefault="00463940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7" w:type="pct"/>
          </w:tcPr>
          <w:p w14:paraId="5870675A" w14:textId="77777777" w:rsidR="00463940" w:rsidRPr="00D825F7" w:rsidRDefault="00463940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A03E0F" w14:textId="77777777" w:rsidR="00144AC1" w:rsidRPr="00D825F7" w:rsidRDefault="00144AC1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03C3B" w:rsidRPr="00D825F7" w14:paraId="5EE48D8C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45A4D0A1" w14:textId="6CADAA33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TATAME DE LUTAS</w:t>
            </w:r>
          </w:p>
        </w:tc>
      </w:tr>
      <w:tr w:rsidR="00403C3B" w:rsidRPr="00D825F7" w14:paraId="3DC307F6" w14:textId="77777777" w:rsidTr="006F41BA">
        <w:trPr>
          <w:jc w:val="center"/>
        </w:trPr>
        <w:tc>
          <w:tcPr>
            <w:tcW w:w="4253" w:type="pct"/>
          </w:tcPr>
          <w:p w14:paraId="011724A1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6FE4F61F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03C3B" w:rsidRPr="00D825F7" w14:paraId="3C709AD0" w14:textId="77777777" w:rsidTr="006F41BA">
        <w:trPr>
          <w:jc w:val="center"/>
        </w:trPr>
        <w:tc>
          <w:tcPr>
            <w:tcW w:w="4253" w:type="pct"/>
          </w:tcPr>
          <w:p w14:paraId="7E1541C1" w14:textId="1921B70B" w:rsidR="00403C3B" w:rsidRPr="00D825F7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Espaço reservado para demonstrações e aulas de Judô e Karatê.</w:t>
            </w:r>
          </w:p>
          <w:p w14:paraId="5F4B2E24" w14:textId="722EB58A" w:rsidR="00403C3B" w:rsidRPr="00D825F7" w:rsidRDefault="00403C3B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Tatame com área de 36 m</w:t>
            </w:r>
            <w:r w:rsidRPr="00D825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825F7">
              <w:rPr>
                <w:rFonts w:ascii="Arial" w:hAnsi="Arial" w:cs="Arial"/>
                <w:sz w:val="20"/>
                <w:szCs w:val="20"/>
              </w:rPr>
              <w:t>, rodeado por prismas espumados para delimitação de espaço.</w:t>
            </w:r>
          </w:p>
          <w:p w14:paraId="62360D6B" w14:textId="77777777" w:rsidR="00403C3B" w:rsidRPr="00D825F7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1339623B" w14:textId="3AC04FEC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40 (quarenta) tatames de EVA,</w:t>
            </w:r>
            <w:r w:rsidR="003B6FD6" w:rsidRPr="00D825F7">
              <w:rPr>
                <w:rFonts w:ascii="Arial" w:hAnsi="Arial" w:cs="Arial"/>
                <w:sz w:val="20"/>
                <w:szCs w:val="20"/>
              </w:rPr>
              <w:t xml:space="preserve"> medindo 1m x 1m cada,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com espessura mínima de 4 cm, na cor azul. </w:t>
            </w:r>
          </w:p>
          <w:p w14:paraId="1B7A2656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12 (doze) prismas em espuma, revestidos em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courino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ou similar, com arte a ser enviada pelo Sistema Fecomércio Sesc Senac.</w:t>
            </w:r>
          </w:p>
          <w:p w14:paraId="381D795D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balcão contínuo em MDF ou similar, com dimensões aproximadas de 1,30 m x 0,50 m x 1,40 m (A x P x L), com prateleiras internas e portas com fechadura.</w:t>
            </w:r>
          </w:p>
          <w:p w14:paraId="5DC5A4E3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pontos de iluminação focal, um em cada canto do tatame.</w:t>
            </w:r>
          </w:p>
          <w:p w14:paraId="64C25ACF" w14:textId="02536E30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Estrutura metálica tipo “arara” de roupas, destinada à exposição e organização de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kimonos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com capacidade para acomodar cabides em ambos os lados.</w:t>
            </w:r>
          </w:p>
        </w:tc>
        <w:tc>
          <w:tcPr>
            <w:tcW w:w="747" w:type="pct"/>
            <w:vAlign w:val="center"/>
          </w:tcPr>
          <w:p w14:paraId="0F229311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C3B" w:rsidRPr="00D825F7" w14:paraId="2D1E74D4" w14:textId="77777777" w:rsidTr="006F41BA">
        <w:trPr>
          <w:jc w:val="center"/>
        </w:trPr>
        <w:tc>
          <w:tcPr>
            <w:tcW w:w="4253" w:type="pct"/>
            <w:vAlign w:val="center"/>
          </w:tcPr>
          <w:p w14:paraId="46EFFAC6" w14:textId="61B7B2DF" w:rsidR="00403C3B" w:rsidRPr="00D825F7" w:rsidRDefault="00403C3B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7" w:type="pct"/>
          </w:tcPr>
          <w:p w14:paraId="7F745644" w14:textId="77777777" w:rsidR="00403C3B" w:rsidRPr="00D825F7" w:rsidRDefault="00403C3B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93431" w14:textId="2DCF9F57" w:rsidR="00D032FE" w:rsidRPr="00D825F7" w:rsidRDefault="00D032FE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03C3B" w:rsidRPr="00D825F7" w14:paraId="12BA36FA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4CAFE392" w14:textId="40B9BDDD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ARENA ESPORTES</w:t>
            </w:r>
          </w:p>
        </w:tc>
      </w:tr>
      <w:tr w:rsidR="00403C3B" w:rsidRPr="00D825F7" w14:paraId="33804AC9" w14:textId="77777777" w:rsidTr="006F41BA">
        <w:trPr>
          <w:jc w:val="center"/>
        </w:trPr>
        <w:tc>
          <w:tcPr>
            <w:tcW w:w="4253" w:type="pct"/>
          </w:tcPr>
          <w:p w14:paraId="0CDBCD9F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676BF419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03C3B" w:rsidRPr="00D825F7" w14:paraId="6A4B9DC4" w14:textId="77777777" w:rsidTr="006F41BA">
        <w:trPr>
          <w:jc w:val="center"/>
        </w:trPr>
        <w:tc>
          <w:tcPr>
            <w:tcW w:w="4253" w:type="pct"/>
          </w:tcPr>
          <w:p w14:paraId="5BC1C37B" w14:textId="03EFAFE7" w:rsidR="00403C3B" w:rsidRPr="00D825F7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Área reservada para a prática lúdica de futebol, voleibol e basquetebol.</w:t>
            </w:r>
          </w:p>
          <w:p w14:paraId="76743FC4" w14:textId="77777777" w:rsidR="00403C3B" w:rsidRPr="00D825F7" w:rsidRDefault="00403C3B" w:rsidP="00EF647F">
            <w:pPr>
              <w:pStyle w:val="PargrafodaLista"/>
              <w:numPr>
                <w:ilvl w:val="0"/>
                <w:numId w:val="29"/>
              </w:numPr>
              <w:tabs>
                <w:tab w:val="left" w:pos="463"/>
              </w:tabs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Arena esportiva, com piso modular esportivo, dividido em 03 (três) áreas, com separação dos ambientes em tela de proteção.</w:t>
            </w:r>
          </w:p>
          <w:p w14:paraId="2FF0C1B9" w14:textId="011AA68E" w:rsidR="00403C3B" w:rsidRPr="00D825F7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124F3C8C" w14:textId="1CBB4835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450 m</w:t>
            </w:r>
            <w:r w:rsidRPr="00D825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 piso modular esportivo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Altipisos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D825F7">
              <w:rPr>
                <w:rFonts w:ascii="Arial" w:hAnsi="Arial" w:cs="Arial"/>
                <w:sz w:val="20"/>
                <w:szCs w:val="20"/>
              </w:rPr>
              <w:t>Recoma</w:t>
            </w:r>
            <w:proofErr w:type="gramEnd"/>
            <w:r w:rsidRPr="00D825F7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8F2D21" w:rsidRPr="00D825F7">
              <w:rPr>
                <w:rFonts w:ascii="Arial" w:hAnsi="Arial" w:cs="Arial"/>
                <w:sz w:val="20"/>
                <w:szCs w:val="20"/>
              </w:rPr>
              <w:t xml:space="preserve">equivalente </w:t>
            </w:r>
            <w:r w:rsidRPr="00D825F7">
              <w:rPr>
                <w:rFonts w:ascii="Arial" w:hAnsi="Arial" w:cs="Arial"/>
                <w:sz w:val="20"/>
                <w:szCs w:val="20"/>
              </w:rPr>
              <w:t>técnico), com linhas demarcatórias personalizadas para o projeto.</w:t>
            </w:r>
          </w:p>
          <w:p w14:paraId="04D2746B" w14:textId="4A6894E5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Fechamento e separação dos espaços em estrutura tubular, com telas de proteção plástica</w:t>
            </w:r>
            <w:r w:rsidR="003B6FD6" w:rsidRPr="00D825F7">
              <w:rPr>
                <w:rFonts w:ascii="Arial" w:hAnsi="Arial" w:cs="Arial"/>
                <w:sz w:val="20"/>
                <w:szCs w:val="20"/>
              </w:rPr>
              <w:t>. Altura aproximada da tela de 4 metros.</w:t>
            </w:r>
          </w:p>
          <w:p w14:paraId="18C8F122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Painel de LED (P2), 3 m x 3 m, interativo em formato de grade 3x3, configurado para simular o jogo da velha, acionado por impacto de bolas de futebol. O sistema deverá integrar sensores de detecção, software de controle para registro das jogadas em tempo real e feedback visual e sonoro, ser montado em estrutura metálica segura, com área delimitada para prática e barreiras laterais de proteção.</w:t>
            </w:r>
          </w:p>
          <w:p w14:paraId="6FD76B08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Painel de LED (P2), 3 m x 3 m, interativo em formato de alvo, acionado por chutes ao gol. O sistema deverá integrar sensores de impacto que registram a bola ao atingir cada quadrante do painel, com software de controle que atualiza em tempo real os acertos e fornece feedback visual e sonoro. A estrutura deverá ser montada em suporte metálico seguro, com área delimitada para prática e barreiras laterais de proteção, garantindo experiência esportiva e segura para os participantes.</w:t>
            </w:r>
          </w:p>
          <w:p w14:paraId="36320F43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par de tabelas de basquete móveis e portáteis.</w:t>
            </w:r>
          </w:p>
          <w:p w14:paraId="398052D5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5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Iluminação cênica em todos os ambientes.</w:t>
            </w:r>
          </w:p>
          <w:p w14:paraId="62464571" w14:textId="0AF698E3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especializado para acompanhamento integral das atividades no local, garantindo o pleno funcionamento de todos os equipamentos e estruturas fornecidas.</w:t>
            </w:r>
          </w:p>
        </w:tc>
        <w:tc>
          <w:tcPr>
            <w:tcW w:w="747" w:type="pct"/>
            <w:vAlign w:val="center"/>
          </w:tcPr>
          <w:p w14:paraId="3CE2F7DD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C3B" w:rsidRPr="00D825F7" w14:paraId="05037171" w14:textId="77777777" w:rsidTr="006F41BA">
        <w:trPr>
          <w:jc w:val="center"/>
        </w:trPr>
        <w:tc>
          <w:tcPr>
            <w:tcW w:w="4253" w:type="pct"/>
            <w:vAlign w:val="center"/>
          </w:tcPr>
          <w:p w14:paraId="71F06927" w14:textId="408ED5D8" w:rsidR="00403C3B" w:rsidRPr="00D825F7" w:rsidRDefault="00403C3B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7" w:type="pct"/>
          </w:tcPr>
          <w:p w14:paraId="2EFEEE29" w14:textId="77777777" w:rsidR="00403C3B" w:rsidRPr="00D825F7" w:rsidRDefault="00403C3B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C392B" w14:textId="77777777" w:rsidR="00BB584C" w:rsidRPr="00D825F7" w:rsidRDefault="00BB584C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03C3B" w:rsidRPr="00D825F7" w14:paraId="239D5A57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64E440F8" w14:textId="3E7FF48F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ÁREA CAFÉ SENAC</w:t>
            </w:r>
          </w:p>
        </w:tc>
      </w:tr>
      <w:tr w:rsidR="00403C3B" w:rsidRPr="00D825F7" w14:paraId="59863D2A" w14:textId="77777777" w:rsidTr="006F41BA">
        <w:trPr>
          <w:jc w:val="center"/>
        </w:trPr>
        <w:tc>
          <w:tcPr>
            <w:tcW w:w="4253" w:type="pct"/>
          </w:tcPr>
          <w:p w14:paraId="669F7E4A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0FBCD00D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03C3B" w:rsidRPr="00D825F7" w14:paraId="38C0A99D" w14:textId="77777777" w:rsidTr="006F41BA">
        <w:trPr>
          <w:jc w:val="center"/>
        </w:trPr>
        <w:tc>
          <w:tcPr>
            <w:tcW w:w="4253" w:type="pct"/>
          </w:tcPr>
          <w:p w14:paraId="0DE5682D" w14:textId="3A78D8B4" w:rsidR="00403C3B" w:rsidRPr="00D825F7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 Área reservada para divulgação do Café Senac e comercialização dos produtos.</w:t>
            </w:r>
          </w:p>
          <w:p w14:paraId="34DA39C0" w14:textId="16708FD1" w:rsidR="00403C3B" w:rsidRPr="00D825F7" w:rsidRDefault="00403C3B" w:rsidP="00EF647F">
            <w:pPr>
              <w:pStyle w:val="PargrafodaLista"/>
              <w:numPr>
                <w:ilvl w:val="0"/>
                <w:numId w:val="29"/>
              </w:numPr>
              <w:tabs>
                <w:tab w:val="left" w:pos="463"/>
              </w:tabs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Espaço com balcão de atendimento, mesas e cadeiras estilo bistrô.</w:t>
            </w:r>
          </w:p>
          <w:p w14:paraId="32E64574" w14:textId="77777777" w:rsidR="00403C3B" w:rsidRPr="00D825F7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5C26B84B" w14:textId="1D8318A4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balcão de atendimento com, no mínimo, 0,7</w:t>
            </w:r>
            <w:r w:rsidR="0073785B">
              <w:rPr>
                <w:rFonts w:ascii="Arial" w:hAnsi="Arial" w:cs="Arial"/>
                <w:sz w:val="20"/>
                <w:szCs w:val="20"/>
              </w:rPr>
              <w:t>0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m de profundidade e 1 m de comprimento</w:t>
            </w:r>
            <w:r w:rsidR="00BA0DA4">
              <w:rPr>
                <w:rFonts w:ascii="Arial" w:hAnsi="Arial" w:cs="Arial"/>
                <w:sz w:val="20"/>
                <w:szCs w:val="20"/>
              </w:rPr>
              <w:t xml:space="preserve"> e 1m de altura</w:t>
            </w:r>
            <w:r w:rsidRPr="00D825F7">
              <w:rPr>
                <w:rFonts w:ascii="Arial" w:hAnsi="Arial" w:cs="Arial"/>
                <w:sz w:val="20"/>
                <w:szCs w:val="20"/>
              </w:rPr>
              <w:t>. Deverá conter 02 (dois) furos no tampo para passagem hidráulica e elétrica, considerando 01 (um) ponto de água fria e 01 (um) ponto de esgoto.</w:t>
            </w:r>
          </w:p>
          <w:p w14:paraId="54790078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(duas) banquetas altas em aço escovado com estofado branco que se encaixem no balcão de atendimento.</w:t>
            </w:r>
          </w:p>
          <w:p w14:paraId="4113D2A9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máquina de café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espresso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2 grupos. </w:t>
            </w:r>
          </w:p>
          <w:p w14:paraId="308579C8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moinho elétrico profissional para máquina de café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espresso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2 grupos. </w:t>
            </w:r>
          </w:p>
          <w:p w14:paraId="0B9DC613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estufa quente de sobrepor balcão para alimentos de aproximadamente 0,7 m. </w:t>
            </w:r>
          </w:p>
          <w:p w14:paraId="3EC48744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estufa refrigerada de sobrepor balcão para alimentos de aproximadamente 0,7m </w:t>
            </w:r>
          </w:p>
          <w:p w14:paraId="148616AB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caixa com 01 (um) gaveteiro de dinheiro com chave.</w:t>
            </w:r>
          </w:p>
          <w:p w14:paraId="7720653A" w14:textId="64024AB3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 xml:space="preserve">01 (um) notebook e 01 (uma) impressora térmica </w:t>
            </w:r>
            <w:r w:rsidR="001E6D06" w:rsidRPr="00D825F7">
              <w:rPr>
                <w:rFonts w:ascii="Arial" w:hAnsi="Arial" w:cs="Arial"/>
                <w:sz w:val="20"/>
                <w:szCs w:val="20"/>
              </w:rPr>
              <w:t xml:space="preserve">(da marca </w:t>
            </w:r>
            <w:r w:rsidRPr="00D825F7">
              <w:rPr>
                <w:rFonts w:ascii="Arial" w:hAnsi="Arial" w:cs="Arial"/>
                <w:sz w:val="20"/>
                <w:szCs w:val="20"/>
              </w:rPr>
              <w:t>Bematech</w:t>
            </w:r>
            <w:r w:rsidR="001E6D06" w:rsidRPr="00D825F7">
              <w:rPr>
                <w:rFonts w:ascii="Arial" w:hAnsi="Arial" w:cs="Arial"/>
                <w:sz w:val="20"/>
                <w:szCs w:val="20"/>
              </w:rPr>
              <w:t xml:space="preserve"> ou equivalente técnico)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E6D06" w:rsidRPr="00D825F7">
              <w:rPr>
                <w:rFonts w:ascii="Arial" w:hAnsi="Arial" w:cs="Arial"/>
                <w:sz w:val="20"/>
                <w:szCs w:val="20"/>
              </w:rPr>
              <w:t xml:space="preserve"> Todos os insumos necessários para a impressão serão de responsabilidade da contratada.</w:t>
            </w:r>
          </w:p>
          <w:p w14:paraId="30D84A5F" w14:textId="33CACD32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 de apoio com armário inferior com chave com, no mínimo, 0,7 m de profundidade, que contemple 01 (uma) máquina de café coado</w:t>
            </w:r>
            <w:r w:rsidR="00D8196A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D06" w:rsidRPr="00D825F7">
              <w:rPr>
                <w:rFonts w:ascii="Arial" w:hAnsi="Arial" w:cs="Arial"/>
                <w:sz w:val="20"/>
                <w:szCs w:val="20"/>
              </w:rPr>
              <w:t>(da marca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Bunn</w:t>
            </w:r>
            <w:proofErr w:type="spellEnd"/>
            <w:r w:rsidR="001E6D06" w:rsidRPr="00D825F7">
              <w:rPr>
                <w:rFonts w:ascii="Arial" w:hAnsi="Arial" w:cs="Arial"/>
                <w:sz w:val="20"/>
                <w:szCs w:val="20"/>
              </w:rPr>
              <w:t xml:space="preserve"> ou equivalente técnico)</w:t>
            </w:r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A9F25B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16 (dezesseis) mesas tipo bistrô em madeira.</w:t>
            </w:r>
          </w:p>
          <w:p w14:paraId="191344E5" w14:textId="77777777" w:rsidR="00192F50" w:rsidRPr="00D825F7" w:rsidRDefault="00403C3B" w:rsidP="00192F50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48 (quarenta e oito) banquetas tipo bistrô em madeira</w:t>
            </w:r>
            <w:r w:rsidR="00192F50"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84566" w14:textId="77777777" w:rsidR="00192F50" w:rsidRPr="00D825F7" w:rsidRDefault="00192F50" w:rsidP="00192F50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Cardápio: Montagem de estrutura para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, com produção e instalação de lona. Material: Box Truss Q30 3,00x3,00m. Lona 3,00x3,00m 4x0.  Quantidade: 1 estrutura + 1 lona. Especificações: Montagem e desmontagem de Estrutura para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Box Truss Q30 3,00x3,00m, 4x0, com impressão de lona e instalação. </w:t>
            </w:r>
          </w:p>
          <w:p w14:paraId="370EB047" w14:textId="1441CD33" w:rsidR="00192F50" w:rsidRPr="00D825F7" w:rsidRDefault="00192F50" w:rsidP="00192F50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Adesivos Balcão Café: Produção e instalação de adesivos em balcão/bancada com sinalização café. Quantidade: 2 unidades. Especificações: Produção de 02 adesivos vinílicos com instalação/aplicação para frente do balcão de café, considerando que o balcão terá 1</w:t>
            </w:r>
            <w:r w:rsidR="0073785B">
              <w:rPr>
                <w:rFonts w:ascii="Arial" w:hAnsi="Arial" w:cs="Arial"/>
                <w:sz w:val="20"/>
                <w:szCs w:val="20"/>
              </w:rPr>
              <w:t>m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base x1,00m altura x 0,70m de profundidade.</w:t>
            </w:r>
          </w:p>
          <w:p w14:paraId="4957AE37" w14:textId="4384B989" w:rsidR="00192F50" w:rsidRPr="00D825F7" w:rsidRDefault="00192F50" w:rsidP="00192F50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Display de mesa A5: Fornecimento de display em acrílico, formato em L para mesas. Quantidade: 18 unidades. Material: Acrílico</w:t>
            </w:r>
            <w:r w:rsidR="006E53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825F7">
              <w:rPr>
                <w:rFonts w:ascii="Arial" w:hAnsi="Arial" w:cs="Arial"/>
                <w:sz w:val="20"/>
                <w:szCs w:val="20"/>
              </w:rPr>
              <w:t>Dimensões: A5 (15 x 21cm).</w:t>
            </w:r>
          </w:p>
        </w:tc>
        <w:tc>
          <w:tcPr>
            <w:tcW w:w="747" w:type="pct"/>
            <w:vAlign w:val="center"/>
          </w:tcPr>
          <w:p w14:paraId="43C35C81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C3B" w:rsidRPr="00D825F7" w14:paraId="6D7B3977" w14:textId="77777777" w:rsidTr="006F41BA">
        <w:trPr>
          <w:jc w:val="center"/>
        </w:trPr>
        <w:tc>
          <w:tcPr>
            <w:tcW w:w="4253" w:type="pct"/>
            <w:vAlign w:val="center"/>
          </w:tcPr>
          <w:p w14:paraId="5237C353" w14:textId="21846469" w:rsidR="00403C3B" w:rsidRPr="00D825F7" w:rsidRDefault="00403C3B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7" w:type="pct"/>
          </w:tcPr>
          <w:p w14:paraId="404D3872" w14:textId="77777777" w:rsidR="00403C3B" w:rsidRPr="00D825F7" w:rsidRDefault="00403C3B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5C732" w14:textId="77777777" w:rsidR="00421D30" w:rsidRPr="00D825F7" w:rsidRDefault="00421D30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03C3B" w:rsidRPr="00D825F7" w14:paraId="3E92CF69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0EB48659" w14:textId="2E877445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ESPAÇO SAÚDE E BEM-ESTAR</w:t>
            </w:r>
            <w:r w:rsidRPr="00D825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C3B" w:rsidRPr="00D825F7" w14:paraId="71283A83" w14:textId="77777777" w:rsidTr="006F41BA">
        <w:trPr>
          <w:jc w:val="center"/>
        </w:trPr>
        <w:tc>
          <w:tcPr>
            <w:tcW w:w="4253" w:type="pct"/>
          </w:tcPr>
          <w:p w14:paraId="212BC923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27CFFCF6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03C3B" w:rsidRPr="00D825F7" w14:paraId="1F809638" w14:textId="77777777" w:rsidTr="006F41BA">
        <w:trPr>
          <w:jc w:val="center"/>
        </w:trPr>
        <w:tc>
          <w:tcPr>
            <w:tcW w:w="4253" w:type="pct"/>
          </w:tcPr>
          <w:p w14:paraId="2F59A8EE" w14:textId="7B019BA9" w:rsidR="00403C3B" w:rsidRPr="00D825F7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D825F7">
              <w:rPr>
                <w:rFonts w:ascii="Arial" w:hAnsi="Arial" w:cs="Arial"/>
                <w:sz w:val="20"/>
                <w:szCs w:val="20"/>
              </w:rPr>
              <w:t>Espaço para divulgação de diversos serviços relacionados à Saúde e Bem-Estar oferecidos pelo Sesc e pelo Senac Paraná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3959B0F" w14:textId="77777777" w:rsidR="00403C3B" w:rsidRPr="006E5304" w:rsidRDefault="00403C3B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 xml:space="preserve">Área rodeada pelas carretas do Sesc e Senac Paraná: Saúde Mulher, </w:t>
            </w: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OdontoSesc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 xml:space="preserve"> e Moda e Beleza.</w:t>
            </w:r>
          </w:p>
          <w:p w14:paraId="1D6A479F" w14:textId="77777777" w:rsidR="00403C3B" w:rsidRPr="006E5304" w:rsidRDefault="00403C3B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 xml:space="preserve">Macas e bancadas setorizadas para prestação de serviços de </w:t>
            </w: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Quickmassage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Skincare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 xml:space="preserve"> e Maquiagem.</w:t>
            </w:r>
          </w:p>
          <w:p w14:paraId="487A6C3B" w14:textId="77777777" w:rsidR="00403C3B" w:rsidRPr="006E5304" w:rsidRDefault="00403C3B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Interações divertidas voltadas à saúde bucal e nutrição.</w:t>
            </w:r>
          </w:p>
          <w:p w14:paraId="62985BDB" w14:textId="59C07CA3" w:rsidR="00403C3B" w:rsidRPr="006E5304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304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79BFC758" w14:textId="77777777" w:rsidR="00403C3B" w:rsidRPr="006E5304" w:rsidRDefault="00403C3B" w:rsidP="00EF647F">
            <w:pPr>
              <w:pStyle w:val="PargrafodaLista"/>
              <w:numPr>
                <w:ilvl w:val="0"/>
                <w:numId w:val="8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 xml:space="preserve">Necessidade de pontos de energia para receber a </w:t>
            </w:r>
            <w:r w:rsidRPr="006E5304">
              <w:rPr>
                <w:rFonts w:ascii="Arial" w:hAnsi="Arial" w:cs="Arial"/>
                <w:b/>
                <w:bCs/>
                <w:sz w:val="20"/>
                <w:szCs w:val="20"/>
              </w:rPr>
              <w:t>Unidade Móvel Moda e Beleza do Senac</w:t>
            </w:r>
            <w:r w:rsidRPr="006E5304">
              <w:rPr>
                <w:rFonts w:ascii="Arial" w:hAnsi="Arial" w:cs="Arial"/>
                <w:sz w:val="20"/>
                <w:szCs w:val="20"/>
              </w:rPr>
              <w:t>: 220V trifásico 3 fases + neutro / 100A – As dimensões da Unidade são de 15 metros de comprimento e de 2,6 m de largura.</w:t>
            </w:r>
          </w:p>
          <w:p w14:paraId="6BF5FCB8" w14:textId="1FE2A9F7" w:rsidR="00284638" w:rsidRPr="006E5304" w:rsidRDefault="00284638" w:rsidP="00284638">
            <w:pPr>
              <w:pStyle w:val="PargrafodaLista"/>
              <w:numPr>
                <w:ilvl w:val="0"/>
                <w:numId w:val="8"/>
              </w:numPr>
              <w:ind w:left="45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Previsão de infraestrutura hidráulica para abastecimento e descarte de água. Quantidade: 01 ponto de entrada de água limpa e 01 ponto de saída de água servida (esgoto). Especificações: Providenciar entrada de água limpa e saída de água servida (esgoto) no local. Caso o local não possua saída de esgoto, deverá ser considerada uma caixa d’água com capacidade mínima de 200 litros para deságue temporário. A retirada e destinação correta da água servida deverá ser realizada conforme orientações de saneamento e diretrizes ambientais. O serviço deverá ser executado por empresa licenciada e especializada na coleta de resíduos (limpa-fossa certificado). Todos os custos e providências referentes à retirada e destinação ficam sob responsabilidade da Contratada.</w:t>
            </w:r>
          </w:p>
          <w:p w14:paraId="4D4F63CB" w14:textId="27E55BD3" w:rsidR="00403C3B" w:rsidRPr="006E5304" w:rsidRDefault="00403C3B" w:rsidP="00EF647F">
            <w:pPr>
              <w:pStyle w:val="PargrafodaLista"/>
              <w:numPr>
                <w:ilvl w:val="0"/>
                <w:numId w:val="8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Necessidade de pontos de energia para receber a Unidade Móvel</w:t>
            </w:r>
            <w:r w:rsidRPr="006E5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5304">
              <w:rPr>
                <w:rFonts w:ascii="Arial" w:hAnsi="Arial" w:cs="Arial"/>
                <w:b/>
                <w:bCs/>
                <w:sz w:val="20"/>
                <w:szCs w:val="20"/>
              </w:rPr>
              <w:t>OdontoSesc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>: 220V trifásico 3 fases + neutro / 100A</w:t>
            </w:r>
            <w:r w:rsidRPr="006E5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6E5304">
              <w:rPr>
                <w:rFonts w:ascii="Arial" w:hAnsi="Arial" w:cs="Arial"/>
                <w:sz w:val="20"/>
                <w:szCs w:val="20"/>
              </w:rPr>
              <w:t>As dimensões da Unidade são de 14 m x 5 m x 2,44 m, peso de 22 toneladas.</w:t>
            </w:r>
          </w:p>
          <w:p w14:paraId="79B44114" w14:textId="77777777" w:rsidR="00403C3B" w:rsidRPr="00D825F7" w:rsidRDefault="00403C3B" w:rsidP="00EF647F">
            <w:pPr>
              <w:pStyle w:val="PargrafodaLista"/>
              <w:numPr>
                <w:ilvl w:val="0"/>
                <w:numId w:val="8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 xml:space="preserve">Necessidade </w:t>
            </w:r>
            <w:r w:rsidRPr="00D825F7">
              <w:rPr>
                <w:rFonts w:ascii="Arial" w:hAnsi="Arial" w:cs="Arial"/>
                <w:sz w:val="20"/>
                <w:szCs w:val="20"/>
              </w:rPr>
              <w:t>de pontos de energia para receber a Unidade Móvel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Saúde Mulher: </w:t>
            </w:r>
            <w:r w:rsidRPr="00D825F7">
              <w:rPr>
                <w:rFonts w:ascii="Arial" w:hAnsi="Arial" w:cs="Arial"/>
                <w:sz w:val="20"/>
                <w:szCs w:val="20"/>
              </w:rPr>
              <w:t>220V trifásico 3 fases + neutro / 100A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As dimensões da Unidade são de 8,20 m x 2,48 m x 2,6 m, peso de 14 toneladas. </w:t>
            </w:r>
          </w:p>
          <w:p w14:paraId="13319068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09 (nove) pufes confortáveis.  </w:t>
            </w:r>
          </w:p>
          <w:p w14:paraId="6F7DAE3C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06 (seis) cabideiros. </w:t>
            </w:r>
          </w:p>
          <w:p w14:paraId="43922670" w14:textId="57CDE169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spacing w:after="160"/>
              <w:ind w:left="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09 (nove) </w:t>
            </w:r>
            <w:r w:rsidR="008F2D21" w:rsidRPr="00D825F7">
              <w:rPr>
                <w:rFonts w:ascii="Arial" w:hAnsi="Arial" w:cs="Arial"/>
                <w:sz w:val="20"/>
                <w:szCs w:val="20"/>
              </w:rPr>
              <w:t>lixeiras com capacidade de 50 litros, em aço inox, adesivadas conforme a categoria dos resíduos e com os sacos de lixos das cores correspondentes (preto, azul e branco).</w:t>
            </w:r>
          </w:p>
          <w:p w14:paraId="58D96D3A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09 (três) armários em MDF ou similar, com dimensões aproximadas de 1,30 m x 0,50 m x 1,40 m (A x P x L), com prateleiras internas e portas com fechadura.</w:t>
            </w:r>
          </w:p>
          <w:p w14:paraId="28404268" w14:textId="24E15A25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cadeiras de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quickmassage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com 04 (quatro) pontos elétricos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110V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próximos. </w:t>
            </w:r>
          </w:p>
          <w:p w14:paraId="44405EAE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macas portáteis dobráveis com regulagem de altura, com 03 (três) mesas de apoio da mesma altura da maca e 03 (três) pontos elétricos 110V dedicados para cada estação. </w:t>
            </w:r>
          </w:p>
          <w:p w14:paraId="747D1D50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carrinhos auxiliares de base reta. </w:t>
            </w:r>
          </w:p>
          <w:p w14:paraId="7EDA79AC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mochos estofados com regulagem de altura, base metálica cromada e rodízios para fácil deslocamento.</w:t>
            </w:r>
          </w:p>
          <w:p w14:paraId="1E7AC62E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escadas com dois degraus </w:t>
            </w:r>
          </w:p>
          <w:p w14:paraId="67118E94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 biombos confeccionado em MDF, com estrutura modular e acabamento resistente, destinados à separação dos ambientes.</w:t>
            </w:r>
          </w:p>
          <w:p w14:paraId="2797A2A0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04 (quatro) bancadas para maquiagem com iluminação (marca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Haisan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bancada Thalia, ou equivalente técnico).</w:t>
            </w:r>
          </w:p>
          <w:p w14:paraId="7F46AC50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04 (quatro) cadeiras de salão de beleza estofadas, com regulagem de altura por sistema hidráulico, base metálica cromada com rodízios ou pedestal fixo, apoio de braços e encosto reclinável. </w:t>
            </w:r>
          </w:p>
          <w:p w14:paraId="554D713F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04 (quatro) carrinhos auxiliares confeccionados em estrutura metálica com prateleiras para organização de utensílios e produtos, equipados com rodízios de alta resistência que permitem fácil deslocamento pelo ambiente. </w:t>
            </w:r>
          </w:p>
          <w:p w14:paraId="16FE6537" w14:textId="744C07EB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Ativação interativa denominada “Garra Humana”, com operação assistida, que convida o público a participar de um desafio lúdico para captura de brindes. Em estrutura metálica e elétrica certificada, com laudo técnico de engenheiro mecânico (CREA), cenografia personalizável, com revestimento em madeira e adesivagem conforme a identidade visual do evento. Deverá incluir apoio técnico com equipe especializada durante todo o período da ação. Necessário ponto de energia dedicado para o equipamento, com capacidade mínima de 2,2 kVA. O poço deverá ser composto por aproximadamente 3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mil bolinhas.</w:t>
            </w:r>
          </w:p>
          <w:p w14:paraId="387DB4F7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refletores de LED PAR RGBW.</w:t>
            </w:r>
          </w:p>
          <w:p w14:paraId="4994343B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Ativação interativa denominada “Bike Suco”, que inclui a locação e operação de 03 (três) bicicletas suco, equipe técnica especializada, insumos, infraestrutura, montagem e desmontagem das estruturas. Necessário ponto de tomada para freezer, compatível com tensão 110/220V.</w:t>
            </w:r>
          </w:p>
          <w:p w14:paraId="55A4A6BB" w14:textId="77777777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totens de autoatendimento em </w:t>
            </w:r>
            <w:proofErr w:type="spellStart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touch</w:t>
            </w:r>
            <w:proofErr w:type="spellEnd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screen</w:t>
            </w:r>
            <w:proofErr w:type="spellEnd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 43”, com ativação do serviço de Saúde Bucal do Sesc, através da criação de quiz digital. Necessário ponto de energia para o equipamento 110V.</w:t>
            </w:r>
          </w:p>
          <w:p w14:paraId="0E8862E2" w14:textId="289D31F8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Cabeamento estruturado, devidamente identificado e organizado com passa cabos; pontos de rede suficientes para computadores previstos, incluindo reserva de 10% para demandas adicionais.</w:t>
            </w:r>
          </w:p>
        </w:tc>
        <w:tc>
          <w:tcPr>
            <w:tcW w:w="747" w:type="pct"/>
            <w:vAlign w:val="center"/>
          </w:tcPr>
          <w:p w14:paraId="214642E2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C3B" w:rsidRPr="00D825F7" w14:paraId="300C1249" w14:textId="77777777" w:rsidTr="006F41BA">
        <w:trPr>
          <w:jc w:val="center"/>
        </w:trPr>
        <w:tc>
          <w:tcPr>
            <w:tcW w:w="4253" w:type="pct"/>
            <w:vAlign w:val="center"/>
          </w:tcPr>
          <w:p w14:paraId="230FAC13" w14:textId="4B1830E5" w:rsidR="00403C3B" w:rsidRPr="00D825F7" w:rsidRDefault="00403C3B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7" w:type="pct"/>
          </w:tcPr>
          <w:p w14:paraId="2B49248D" w14:textId="77777777" w:rsidR="00403C3B" w:rsidRPr="00D825F7" w:rsidRDefault="00403C3B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BE9B8" w14:textId="77777777" w:rsidR="007010E0" w:rsidRPr="00D825F7" w:rsidRDefault="007010E0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03C3B" w:rsidRPr="00D825F7" w14:paraId="45F737CD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5B437548" w14:textId="3FC4AF24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ESPAÇO COMPETIÇÕES</w:t>
            </w:r>
          </w:p>
        </w:tc>
      </w:tr>
      <w:tr w:rsidR="00403C3B" w:rsidRPr="00D825F7" w14:paraId="76E7CF79" w14:textId="77777777" w:rsidTr="006F41BA">
        <w:trPr>
          <w:jc w:val="center"/>
        </w:trPr>
        <w:tc>
          <w:tcPr>
            <w:tcW w:w="4253" w:type="pct"/>
          </w:tcPr>
          <w:p w14:paraId="38249BD9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6F7BAEA4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03C3B" w:rsidRPr="00D825F7" w14:paraId="5F8E111A" w14:textId="77777777" w:rsidTr="006F41BA">
        <w:trPr>
          <w:jc w:val="center"/>
        </w:trPr>
        <w:tc>
          <w:tcPr>
            <w:tcW w:w="4253" w:type="pct"/>
          </w:tcPr>
          <w:p w14:paraId="360F4593" w14:textId="0761987E" w:rsidR="00403C3B" w:rsidRPr="00D825F7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D825F7">
              <w:rPr>
                <w:rFonts w:ascii="Arial" w:hAnsi="Arial" w:cs="Arial"/>
                <w:sz w:val="20"/>
                <w:szCs w:val="20"/>
              </w:rPr>
              <w:t>Espaço destinado para demonstrações práticas e simulações das 10 ocupações em que o Senac Paraná atuou na última edição das Competições Senac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D8B9A7B" w14:textId="77777777" w:rsidR="00403C3B" w:rsidRPr="00D825F7" w:rsidRDefault="00403C3B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Layout em ilhas abertas com fluxo aberto e circular.</w:t>
            </w:r>
          </w:p>
          <w:p w14:paraId="563CCCFC" w14:textId="57E18ED9" w:rsidR="00403C3B" w:rsidRPr="006E5304" w:rsidRDefault="00403C3B" w:rsidP="00EF647F">
            <w:pPr>
              <w:pStyle w:val="PargrafodaLista"/>
              <w:numPr>
                <w:ilvl w:val="0"/>
                <w:numId w:val="1"/>
              </w:numPr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Bancadas dispostas por ocupação: Cabeleireiro, Florista, Serviço de Restaurante, Cuidados de Saúde e Apoio Social, Cuidados de Saúde e Apoio Social, Cozinha, Confeitaria, Estética e Bem-estar, Aplicações Web, Desenvolvimento de Sistemas, Recepção </w:t>
            </w:r>
            <w:r w:rsidRPr="006E5304">
              <w:rPr>
                <w:rFonts w:ascii="Arial" w:hAnsi="Arial" w:cs="Arial"/>
                <w:sz w:val="20"/>
                <w:szCs w:val="20"/>
              </w:rPr>
              <w:t xml:space="preserve">de Hotel. </w:t>
            </w:r>
          </w:p>
          <w:p w14:paraId="6DD0BF26" w14:textId="17591018" w:rsidR="000636B2" w:rsidRPr="006E5304" w:rsidRDefault="000636B2" w:rsidP="005811B2">
            <w:pPr>
              <w:pStyle w:val="PargrafodaLista"/>
              <w:numPr>
                <w:ilvl w:val="0"/>
                <w:numId w:val="1"/>
              </w:numPr>
              <w:ind w:left="4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Produção e instalação de adesivos para balcão ou bancada correspondente a cada ocupação. Quantidade: 10 unidades. Especificações: Produção e instalação de 10 adesivos vinílicos, sendo um para cada balcão ou bancada correspondente as ocupações: Cabelereiro, Florista, Serviço de Restaurante, Cuidados de Saúde e Apoio Social, Cozinha, Confeitaria, Estética e Bem-estar, Aplicações Web, Desenvolvimento de Sistemas e Recepção de Hotel.</w:t>
            </w:r>
          </w:p>
          <w:p w14:paraId="2059BEA1" w14:textId="10779286" w:rsidR="00403C3B" w:rsidRPr="006E5304" w:rsidRDefault="00403C3B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304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48EF2B12" w14:textId="77777777" w:rsidR="00403C3B" w:rsidRPr="006E5304" w:rsidRDefault="00403C3B" w:rsidP="00EF647F">
            <w:pPr>
              <w:pStyle w:val="PargrafodaLista"/>
              <w:numPr>
                <w:ilvl w:val="0"/>
                <w:numId w:val="5"/>
              </w:numPr>
              <w:ind w:left="176" w:firstLine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304">
              <w:rPr>
                <w:rFonts w:ascii="Arial" w:hAnsi="Arial" w:cs="Arial"/>
                <w:b/>
                <w:bCs/>
                <w:sz w:val="20"/>
                <w:szCs w:val="20"/>
              </w:rPr>
              <w:t>Cabeleireiro:</w:t>
            </w:r>
          </w:p>
          <w:p w14:paraId="1A54386B" w14:textId="4D263965" w:rsidR="00403C3B" w:rsidRPr="006E5304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01 (uma) bancada de salão de beleza com 03 (três) pontos elétricos 110V</w:t>
            </w:r>
            <w:r w:rsidR="00EF647F" w:rsidRPr="006E53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304">
              <w:rPr>
                <w:rFonts w:ascii="Arial" w:hAnsi="Arial" w:cs="Arial"/>
                <w:sz w:val="20"/>
                <w:szCs w:val="20"/>
              </w:rPr>
              <w:t xml:space="preserve">(marca </w:t>
            </w:r>
            <w:proofErr w:type="spellStart"/>
            <w:r w:rsidRPr="006E5304">
              <w:rPr>
                <w:rFonts w:ascii="Arial" w:hAnsi="Arial" w:cs="Arial"/>
                <w:sz w:val="20"/>
                <w:szCs w:val="20"/>
              </w:rPr>
              <w:t>Haisan</w:t>
            </w:r>
            <w:proofErr w:type="spellEnd"/>
            <w:r w:rsidRPr="006E5304">
              <w:rPr>
                <w:rFonts w:ascii="Arial" w:hAnsi="Arial" w:cs="Arial"/>
                <w:sz w:val="20"/>
                <w:szCs w:val="20"/>
              </w:rPr>
              <w:t>, modelo Thalia ou equivalente técnico).</w:t>
            </w:r>
          </w:p>
          <w:p w14:paraId="2C052369" w14:textId="77777777" w:rsidR="00403C3B" w:rsidRPr="006E5304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01 (uma) cadeira de salão de beleza estofada, com regulagem de altura por sistema hidráulico, base metálica cromada com rodízios ou pedestal fixo, apoio de braços e encosto reclinável.</w:t>
            </w:r>
          </w:p>
          <w:p w14:paraId="5C2C3202" w14:textId="77777777" w:rsidR="00403C3B" w:rsidRPr="006E5304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01 (um) espelho iluminado.</w:t>
            </w:r>
          </w:p>
          <w:p w14:paraId="26875FC7" w14:textId="77777777" w:rsidR="00403C3B" w:rsidRPr="006E5304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>01 (um) carrinho auxiliar confeccionado em estrutura metálica com prateleiras para organização de utensílios e produtos, equipados com rodízios de alta resistência que permitem fácil deslocamento pelo ambiente.</w:t>
            </w:r>
          </w:p>
          <w:p w14:paraId="32722218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304">
              <w:rPr>
                <w:rFonts w:ascii="Arial" w:hAnsi="Arial" w:cs="Arial"/>
                <w:sz w:val="20"/>
                <w:szCs w:val="20"/>
              </w:rPr>
              <w:t xml:space="preserve">01 (um) lavatório profissional para salão de beleza, com inclinação ergonômica e assento estofado integrado. Com sistema hidráulico de água </w:t>
            </w:r>
            <w:r w:rsidRPr="00D825F7">
              <w:rPr>
                <w:rFonts w:ascii="Arial" w:hAnsi="Arial" w:cs="Arial"/>
                <w:sz w:val="20"/>
                <w:szCs w:val="20"/>
              </w:rPr>
              <w:t>quente e fria com registro de pressão.</w:t>
            </w:r>
          </w:p>
          <w:p w14:paraId="5F92D386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ponto de água.  </w:t>
            </w:r>
          </w:p>
          <w:p w14:paraId="1EC9AF99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ponto de esgoto. </w:t>
            </w:r>
          </w:p>
          <w:p w14:paraId="64711540" w14:textId="77777777" w:rsidR="00403C3B" w:rsidRPr="00D825F7" w:rsidRDefault="00403C3B" w:rsidP="00EF647F">
            <w:pPr>
              <w:pStyle w:val="PargrafodaLista"/>
              <w:numPr>
                <w:ilvl w:val="0"/>
                <w:numId w:val="5"/>
              </w:numPr>
              <w:ind w:left="176" w:firstLine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Florista:</w:t>
            </w:r>
          </w:p>
          <w:p w14:paraId="614915C2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 de inox com dimensões mínimas de 1,00 m x 0,50 m.</w:t>
            </w:r>
          </w:p>
          <w:p w14:paraId="4BD4A7B1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spacing w:after="160"/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(duas) banquetas altas em aço escovado com estofado branco.</w:t>
            </w:r>
          </w:p>
          <w:p w14:paraId="38320093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suportes/pedestal para os arranjos de flores. </w:t>
            </w:r>
          </w:p>
          <w:p w14:paraId="714CE7FB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painel vertical expositivo para trabalhos. </w:t>
            </w:r>
          </w:p>
          <w:p w14:paraId="2E6C8D8F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tanque de inox com 01 (um) ponto de água e 01 (um) ponto de esgoto. </w:t>
            </w:r>
          </w:p>
          <w:p w14:paraId="157F66B7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espaços/cestos para armazenamento das flores, podendo ser abertos. </w:t>
            </w:r>
          </w:p>
          <w:p w14:paraId="7A03DB85" w14:textId="77777777" w:rsidR="00403C3B" w:rsidRPr="00D825F7" w:rsidRDefault="00403C3B" w:rsidP="00EF647F">
            <w:pPr>
              <w:pStyle w:val="PargrafodaLista"/>
              <w:numPr>
                <w:ilvl w:val="0"/>
                <w:numId w:val="5"/>
              </w:numPr>
              <w:ind w:left="176" w:firstLine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Serviço de Restaurante:</w:t>
            </w:r>
          </w:p>
          <w:p w14:paraId="010988FD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 com dimensões mínimas de 1,50 m x 0,6 m.</w:t>
            </w:r>
          </w:p>
          <w:p w14:paraId="65D8F533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 estação bar móvel, com devido ponto elétrico 220V, que contemple: estrutura em alumínio, tanques em aço inoxidável, grades de drenagem de gelo em aço inoxidável, tampas para fechamento de tanques, painéis pretos, </w:t>
            </w:r>
            <w:proofErr w:type="spellStart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speed</w:t>
            </w:r>
            <w:proofErr w:type="spellEnd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 rack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para 14 (catorze) garrafas, </w:t>
            </w:r>
            <w:proofErr w:type="spellStart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barmat</w:t>
            </w:r>
            <w:proofErr w:type="spellEnd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D825F7">
              <w:rPr>
                <w:rFonts w:ascii="Arial" w:hAnsi="Arial" w:cs="Arial"/>
                <w:sz w:val="20"/>
                <w:szCs w:val="20"/>
              </w:rPr>
              <w:t>em aço inoxidável, pianos de trabalho em aço inoxidável, 01 (uma) mesa quadrada com dimensões de 0,8 m x 0,8 m, com 02 cadeiras. </w:t>
            </w:r>
          </w:p>
          <w:p w14:paraId="6EA791AF" w14:textId="77777777" w:rsidR="00403C3B" w:rsidRPr="00D825F7" w:rsidRDefault="00403C3B" w:rsidP="00EF647F">
            <w:pPr>
              <w:pStyle w:val="PargrafodaLista"/>
              <w:numPr>
                <w:ilvl w:val="0"/>
                <w:numId w:val="5"/>
              </w:numPr>
              <w:ind w:left="176" w:firstLine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Cuidados de Saúde e Apoio Social:</w:t>
            </w:r>
          </w:p>
          <w:p w14:paraId="2D8CCEF3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 cama elétrica hospitalar elétrica 07 (sete) movimentos.</w:t>
            </w:r>
          </w:p>
          <w:p w14:paraId="0DEC1B2B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 com cuba de inox com 01 (um) ponto de água e 01 (um) ponto de esgoto </w:t>
            </w:r>
          </w:p>
          <w:p w14:paraId="35DB00C3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01 (uma) caixa amplificada com microfone wireless. </w:t>
            </w:r>
          </w:p>
          <w:p w14:paraId="2DB8FEE6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escada com dois degraus.  </w:t>
            </w:r>
          </w:p>
          <w:p w14:paraId="2D179107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carrinho tipo “curativo”. </w:t>
            </w:r>
          </w:p>
          <w:p w14:paraId="7C237A5A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cadeira de paciente.  </w:t>
            </w:r>
          </w:p>
          <w:p w14:paraId="7819D377" w14:textId="77777777" w:rsidR="00403C3B" w:rsidRPr="00D825F7" w:rsidRDefault="00403C3B" w:rsidP="00EF647F">
            <w:pPr>
              <w:pStyle w:val="PargrafodaLista"/>
              <w:numPr>
                <w:ilvl w:val="0"/>
                <w:numId w:val="4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01(uma) mesa de alimentação hospitalar, destinada ao apoio para refeições e atividades leves junto ao leito ou assento do usuário, com estrutura metálica resistente, pintura eletrostática de fácil higienização, tampo em material liso e impermeável, com bordas arredondadas, regulagem de altura para adequação ergonômica e base com rodízios.</w:t>
            </w:r>
          </w:p>
          <w:p w14:paraId="523908DD" w14:textId="77777777" w:rsidR="00403C3B" w:rsidRPr="00D825F7" w:rsidRDefault="00403C3B" w:rsidP="00EF647F">
            <w:pPr>
              <w:pStyle w:val="PargrafodaLista"/>
              <w:numPr>
                <w:ilvl w:val="0"/>
                <w:numId w:val="5"/>
              </w:numPr>
              <w:ind w:left="176" w:firstLine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Cozinha:</w:t>
            </w:r>
          </w:p>
          <w:p w14:paraId="7115F254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bancadas de inox com dimensões mínimas de 1,20 m ou 1,50 m x 0,60 m</w:t>
            </w:r>
          </w:p>
          <w:p w14:paraId="71FE7DDE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04 (quatro)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cooktops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 de sobrepor bancada de 1 boca (220V), com 01 (um) ponto elétrico por bancada. </w:t>
            </w:r>
          </w:p>
          <w:p w14:paraId="7E869D71" w14:textId="77777777" w:rsidR="00403C3B" w:rsidRPr="00D825F7" w:rsidRDefault="00403C3B" w:rsidP="00EF647F">
            <w:pPr>
              <w:ind w:left="176" w:firstLine="2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6. Confeitaria:</w:t>
            </w:r>
          </w:p>
          <w:p w14:paraId="0D52E141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spacing w:after="160"/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bancadas de inox com dimensões mínimas de 1,20 m ou 1,50 m x 0,60 m</w:t>
            </w:r>
          </w:p>
          <w:p w14:paraId="3F982EFD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spacing w:after="160"/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04 (quatro)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cooktops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 de sobrepor bancada de 1 boca (220V), com 01 (um) ponto elétrico por bancada. </w:t>
            </w:r>
          </w:p>
          <w:p w14:paraId="1FCDAE9F" w14:textId="77777777" w:rsidR="00403C3B" w:rsidRPr="00D825F7" w:rsidRDefault="00403C3B" w:rsidP="00EF647F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7. Estética e Bem-Estar:</w:t>
            </w:r>
            <w:r w:rsidRPr="00D825F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0B0DC7C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 maca de estética (marca Audrey ou equivalente técnico). </w:t>
            </w:r>
          </w:p>
          <w:p w14:paraId="0C0748E8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 de apoio e/ou demonstração. </w:t>
            </w:r>
          </w:p>
          <w:p w14:paraId="0E84A72E" w14:textId="26C20370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spacing w:after="160"/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 (um) carrinho auxiliar confeccionado em estrutura metálica com prateleiras para organização de utensílios e produtos, equipados com rodízios de alta resistência, com dimensões aproximadas de 0,40 m x 0,40 m.</w:t>
            </w:r>
          </w:p>
          <w:p w14:paraId="120E3A59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 (um) mocho estofado com regulagem de altura, base metálica cromada e rodízios para fácil deslocamento.</w:t>
            </w:r>
          </w:p>
          <w:p w14:paraId="46E1295F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escada dois degraus. </w:t>
            </w:r>
          </w:p>
          <w:p w14:paraId="7055139C" w14:textId="77777777" w:rsidR="00403C3B" w:rsidRPr="00D825F7" w:rsidRDefault="00403C3B" w:rsidP="00EF647F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Aplicações Web:</w:t>
            </w:r>
            <w:r w:rsidRPr="00D825F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ADE3359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computador com 02 (dois) monitores 24'' com suporte duplo e regulagem 360º. </w:t>
            </w:r>
          </w:p>
          <w:p w14:paraId="09649190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teclado ergonômico com fio. </w:t>
            </w:r>
          </w:p>
          <w:p w14:paraId="7230E593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mouse gamer 10000DPI com fio.</w:t>
            </w:r>
          </w:p>
          <w:p w14:paraId="58E4354E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Rede Wi-Fi. </w:t>
            </w:r>
          </w:p>
          <w:p w14:paraId="45DDE9BF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25F7">
              <w:rPr>
                <w:rFonts w:ascii="Arial" w:hAnsi="Arial" w:cs="Arial"/>
                <w:sz w:val="20"/>
                <w:szCs w:val="20"/>
                <w:lang w:val="en-US"/>
              </w:rPr>
              <w:t>01 (um) Mouse Pad Gamer Grande 80x30. </w:t>
            </w:r>
          </w:p>
          <w:p w14:paraId="6D5D1A41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mesa com regulagem de altura elétrica de 1,50 m x 0,70 m.</w:t>
            </w:r>
          </w:p>
          <w:p w14:paraId="27C50F99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 (uma) cadeira ergonômica com apoio de braço e regulagem de altura e encosto.  </w:t>
            </w:r>
          </w:p>
          <w:p w14:paraId="4DF42E48" w14:textId="74891053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monitor e/ou TV, de 43” ou 50”, para espelhamento do que está sendo desenvolvido e para visualização da interação</w:t>
            </w:r>
            <w:r w:rsidR="005047E6" w:rsidRPr="00D825F7">
              <w:rPr>
                <w:rFonts w:ascii="Arial" w:hAnsi="Arial" w:cs="Arial"/>
                <w:sz w:val="20"/>
                <w:szCs w:val="20"/>
              </w:rPr>
              <w:t>.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BD2562" w14:textId="77777777" w:rsidR="00403C3B" w:rsidRPr="00D825F7" w:rsidRDefault="00403C3B" w:rsidP="00EF647F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Desenvolvimento de Sistemas:</w:t>
            </w:r>
            <w:r w:rsidRPr="00D825F7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4A4FFEDC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computador com 02 (dois) monitores 24'' com suporte duplo e regulagem 360º. </w:t>
            </w:r>
          </w:p>
          <w:p w14:paraId="79F12B17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teclado ergonômico com fio. </w:t>
            </w:r>
          </w:p>
          <w:p w14:paraId="340F0426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mouse gamer 10000DPI com fio, rede Wi-Fi. </w:t>
            </w:r>
          </w:p>
          <w:p w14:paraId="3F1EE3C5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25F7">
              <w:rPr>
                <w:rFonts w:ascii="Arial" w:hAnsi="Arial" w:cs="Arial"/>
                <w:sz w:val="20"/>
                <w:szCs w:val="20"/>
                <w:lang w:val="en-US"/>
              </w:rPr>
              <w:t>01 (um) Mousepad Mouse Pad Gamer Grande 80x30. </w:t>
            </w:r>
          </w:p>
          <w:p w14:paraId="1F14DEBA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spacing w:after="160"/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mesa com regulagem de altura elétrica de 1,50 m x 0,70 m.</w:t>
            </w:r>
          </w:p>
          <w:p w14:paraId="7EB13718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spacing w:after="160"/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 (uma) cadeira ergonômica com apoio de braço e regulagem de altura e encosto.  </w:t>
            </w:r>
          </w:p>
          <w:p w14:paraId="6F9B9664" w14:textId="2826D368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spacing w:after="160"/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monitor e/ou TV, de 43” ou 50”, para espelhamento do que está sendo desenvolvido e para visualização da interação </w:t>
            </w:r>
          </w:p>
          <w:p w14:paraId="035893A4" w14:textId="77777777" w:rsidR="00403C3B" w:rsidRPr="00D825F7" w:rsidRDefault="00403C3B" w:rsidP="00EF647F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Recepção de Hotel:</w:t>
            </w:r>
            <w:r w:rsidRPr="00D825F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24B5C5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bancada. Parte da bancada com dois níveis de altura: 1,50 m x 060 m (profundidade da base mais baixa); 1,50 m x 0,35 m (profundidade da base mais alta); 1,25 m x 0,80 m (parte da bancada rebaixada, para atendimento PCD).</w:t>
            </w:r>
          </w:p>
          <w:p w14:paraId="335E3370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 (um) notebook com 01 (um) ponto elétrico e 01 (um) ponto de lógica. </w:t>
            </w:r>
          </w:p>
          <w:p w14:paraId="3FE826AE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TV de Led 42” com suporte. </w:t>
            </w:r>
          </w:p>
          <w:p w14:paraId="4820B6A1" w14:textId="7777777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cadeira giratória estofada de atendimento. </w:t>
            </w:r>
          </w:p>
          <w:p w14:paraId="07189B89" w14:textId="77777777" w:rsidR="00403C3B" w:rsidRPr="00D825F7" w:rsidRDefault="00403C3B" w:rsidP="00EF647F">
            <w:pPr>
              <w:pStyle w:val="PargrafodaLista"/>
              <w:ind w:left="4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*Espaço Geral Competições Senac:</w:t>
            </w:r>
          </w:p>
          <w:p w14:paraId="56138EE4" w14:textId="4F2C89A7" w:rsidR="00403C3B" w:rsidRPr="00D825F7" w:rsidRDefault="00403C3B" w:rsidP="00EF647F">
            <w:pPr>
              <w:pStyle w:val="PargrafodaLista"/>
              <w:numPr>
                <w:ilvl w:val="0"/>
                <w:numId w:val="3"/>
              </w:numPr>
              <w:ind w:left="176"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21 (vinte</w:t>
            </w:r>
            <w:r w:rsidR="00494102" w:rsidRPr="00D825F7">
              <w:rPr>
                <w:rFonts w:ascii="Arial" w:hAnsi="Arial" w:cs="Arial"/>
                <w:sz w:val="20"/>
                <w:szCs w:val="20"/>
              </w:rPr>
              <w:t xml:space="preserve"> e uma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) lixeiras com capacidade de 50 litros, </w:t>
            </w:r>
            <w:r w:rsidR="009A06A7" w:rsidRPr="00D825F7">
              <w:rPr>
                <w:rFonts w:ascii="Arial" w:hAnsi="Arial" w:cs="Arial"/>
                <w:sz w:val="20"/>
                <w:szCs w:val="20"/>
              </w:rPr>
              <w:t>em aço inox</w:t>
            </w:r>
            <w:r w:rsidR="00494102" w:rsidRPr="00D825F7">
              <w:rPr>
                <w:rFonts w:ascii="Arial" w:hAnsi="Arial" w:cs="Arial"/>
                <w:sz w:val="20"/>
                <w:szCs w:val="20"/>
              </w:rPr>
              <w:t>, adesivadas conforme a categoria dos resíduos e com os sacos de lixos das cores correspondentes (preto, azul e branco).</w:t>
            </w:r>
          </w:p>
          <w:p w14:paraId="0B94DA3F" w14:textId="475D9C8A" w:rsidR="00403C3B" w:rsidRPr="00D825F7" w:rsidRDefault="00403C3B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Cabeamento estruturado, devidamente identificado e organizado com passa cabos; pontos de rede suficientes para computadores previstos, incluindo reserva de 10% para demandas adicionais.</w:t>
            </w:r>
          </w:p>
        </w:tc>
        <w:tc>
          <w:tcPr>
            <w:tcW w:w="747" w:type="pct"/>
            <w:vAlign w:val="center"/>
          </w:tcPr>
          <w:p w14:paraId="68855EAD" w14:textId="77777777" w:rsidR="00403C3B" w:rsidRPr="00D825F7" w:rsidRDefault="00403C3B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C3B" w:rsidRPr="00D825F7" w14:paraId="2CCC9D95" w14:textId="77777777" w:rsidTr="006F41BA">
        <w:trPr>
          <w:jc w:val="center"/>
        </w:trPr>
        <w:tc>
          <w:tcPr>
            <w:tcW w:w="4253" w:type="pct"/>
            <w:vAlign w:val="center"/>
          </w:tcPr>
          <w:p w14:paraId="6832EEC1" w14:textId="6CB4AC9F" w:rsidR="00403C3B" w:rsidRPr="00D825F7" w:rsidRDefault="00403C3B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VALOR TOTAL DO ITEM 1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7" w:type="pct"/>
          </w:tcPr>
          <w:p w14:paraId="04FE59ED" w14:textId="77777777" w:rsidR="00403C3B" w:rsidRPr="00D825F7" w:rsidRDefault="00403C3B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7DCC94" w14:textId="77777777" w:rsidR="00403C3B" w:rsidRPr="00D825F7" w:rsidRDefault="00403C3B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D47F56" w:rsidRPr="00D825F7" w14:paraId="37DD0C56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2F4652A3" w14:textId="500D33E7" w:rsidR="00D47F56" w:rsidRPr="00D825F7" w:rsidRDefault="00D47F56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ARENA DRONES</w:t>
            </w:r>
          </w:p>
        </w:tc>
      </w:tr>
      <w:tr w:rsidR="00D47F56" w:rsidRPr="00D825F7" w14:paraId="0993C41A" w14:textId="77777777" w:rsidTr="006F41BA">
        <w:trPr>
          <w:jc w:val="center"/>
        </w:trPr>
        <w:tc>
          <w:tcPr>
            <w:tcW w:w="4253" w:type="pct"/>
          </w:tcPr>
          <w:p w14:paraId="362EFFE8" w14:textId="77777777" w:rsidR="00D47F56" w:rsidRPr="00D825F7" w:rsidRDefault="00D47F56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441C37C1" w14:textId="77777777" w:rsidR="00D47F56" w:rsidRPr="00D825F7" w:rsidRDefault="00D47F56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D47F56" w:rsidRPr="00D825F7" w14:paraId="13A72650" w14:textId="77777777" w:rsidTr="006F41BA">
        <w:trPr>
          <w:jc w:val="center"/>
        </w:trPr>
        <w:tc>
          <w:tcPr>
            <w:tcW w:w="4253" w:type="pct"/>
          </w:tcPr>
          <w:p w14:paraId="04D6DCE2" w14:textId="6E42A7DF" w:rsidR="00D47F56" w:rsidRPr="00D825F7" w:rsidRDefault="00D47F56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D825F7">
              <w:rPr>
                <w:rFonts w:ascii="Arial" w:hAnsi="Arial" w:cs="Arial"/>
                <w:sz w:val="20"/>
                <w:szCs w:val="20"/>
              </w:rPr>
              <w:t>Área destinada a engajar, entreter e sensibilizar o público por meio de experiências interativas com a tecnologia dos drones, reforçando o alinhamento com as tecnologias, realizando a prática de drones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39C5398" w14:textId="4F3FF5B0" w:rsidR="00D47F56" w:rsidRPr="00D825F7" w:rsidRDefault="00D47F56" w:rsidP="00EF647F">
            <w:pPr>
              <w:pStyle w:val="PargrafodaLista"/>
              <w:numPr>
                <w:ilvl w:val="0"/>
                <w:numId w:val="29"/>
              </w:numPr>
              <w:tabs>
                <w:tab w:val="left" w:pos="46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Área de 10 m x 10 m, com fechamento em tela, para atividades com drone.</w:t>
            </w:r>
          </w:p>
          <w:p w14:paraId="737A5765" w14:textId="77777777" w:rsidR="00D47F56" w:rsidRPr="00D825F7" w:rsidRDefault="00D47F56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3B6D0813" w14:textId="77777777" w:rsidR="00D47F56" w:rsidRPr="00D825F7" w:rsidRDefault="00D47F56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Área de 10m x 10m, com estrutura em estrutura tubular, com tela de proteção de, no mínimo, 3 m de altura, que delimite e feche todo o espaço. </w:t>
            </w:r>
          </w:p>
          <w:p w14:paraId="34ED63A2" w14:textId="23AB22E2" w:rsidR="00D47F56" w:rsidRPr="00D825F7" w:rsidRDefault="00D47F56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Obstáculos físicos padrão arena. </w:t>
            </w:r>
            <w:r w:rsidR="005047E6" w:rsidRPr="00D825F7">
              <w:rPr>
                <w:rFonts w:ascii="Arial" w:hAnsi="Arial" w:cs="Arial"/>
                <w:sz w:val="20"/>
                <w:szCs w:val="20"/>
              </w:rPr>
              <w:t>Estes obstáculos deverão ser alinhados entre a contratada e a contratante em momento de elaboração do projeto.</w:t>
            </w:r>
          </w:p>
          <w:p w14:paraId="313FB2B0" w14:textId="45548C64" w:rsidR="008A0F69" w:rsidRPr="008A0F69" w:rsidRDefault="005047E6" w:rsidP="00882A15">
            <w:pPr>
              <w:pStyle w:val="PargrafodaLista"/>
              <w:numPr>
                <w:ilvl w:val="0"/>
                <w:numId w:val="2"/>
              </w:numPr>
              <w:ind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b/>
                <w:bCs/>
                <w:sz w:val="20"/>
                <w:szCs w:val="20"/>
              </w:rPr>
              <w:t>04 (quatro) drones</w:t>
            </w:r>
            <w:r w:rsidR="008A0F69" w:rsidRPr="008A0F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8A0F69" w:rsidRPr="008A0F69">
              <w:rPr>
                <w:rFonts w:ascii="Arial" w:hAnsi="Arial" w:cs="Arial"/>
                <w:sz w:val="20"/>
                <w:szCs w:val="20"/>
              </w:rPr>
              <w:t xml:space="preserve">Drone DJI Mini 3 DJI RC Fly More Combo Plus — que corresponde ao Drone DJI Mini 3 Combo Fly More RC com 3 baterias, gravação em 4K e que tenham hélices protegidas, ou similar. </w:t>
            </w:r>
          </w:p>
          <w:p w14:paraId="47F455FE" w14:textId="77BC0A90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Aeronave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93DC0D" w14:textId="6F536458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Peso de decolagem: ~248 g (ultraleve, sem necessidade de registro em muitos países)</w:t>
            </w:r>
          </w:p>
          <w:p w14:paraId="5A6D8BFA" w14:textId="67F0EC99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Dimensões:</w:t>
            </w:r>
          </w:p>
          <w:p w14:paraId="379FEAEF" w14:textId="5AB456BA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Dobrada: 148 × 90 × 62 mm</w:t>
            </w:r>
          </w:p>
          <w:p w14:paraId="0D04A8FF" w14:textId="632F197F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Desdobrada: 251 × 362 × 72 mm</w:t>
            </w:r>
          </w:p>
          <w:p w14:paraId="0B555BB6" w14:textId="4565D42C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Bateria &amp; Autonomia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8A0F69">
              <w:rPr>
                <w:rFonts w:ascii="Arial" w:hAnsi="Arial" w:cs="Arial"/>
                <w:sz w:val="20"/>
                <w:szCs w:val="20"/>
              </w:rPr>
              <w:t>3 × Baterias de Voo Inteligente incluídas (combo Fly More)</w:t>
            </w:r>
          </w:p>
          <w:p w14:paraId="64AC10FC" w14:textId="2AE72C69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Tempo máximo de voo: até ~38 min por bateria em condições ideais</w:t>
            </w:r>
          </w:p>
          <w:p w14:paraId="38147268" w14:textId="6126486D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Carregamento: via DJI HUB com 3 slots ou carregador USB-C 30 W</w:t>
            </w:r>
          </w:p>
          <w:p w14:paraId="37A77064" w14:textId="6FC92670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Câmera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A0F69">
              <w:rPr>
                <w:rFonts w:ascii="Arial" w:hAnsi="Arial" w:cs="Arial"/>
                <w:sz w:val="20"/>
                <w:szCs w:val="20"/>
              </w:rPr>
              <w:t>Sensor de imagem: CMOS 1/1,3″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A0F69">
              <w:rPr>
                <w:rFonts w:ascii="Arial" w:hAnsi="Arial" w:cs="Arial"/>
                <w:sz w:val="20"/>
                <w:szCs w:val="20"/>
              </w:rPr>
              <w:t xml:space="preserve">Resolução de vídeo: até 4K (3840×2160) a 24/25/30 </w:t>
            </w:r>
            <w:proofErr w:type="spellStart"/>
            <w:r w:rsidRPr="008A0F69">
              <w:rPr>
                <w:rFonts w:ascii="Arial" w:hAnsi="Arial" w:cs="Arial"/>
                <w:sz w:val="20"/>
                <w:szCs w:val="20"/>
              </w:rPr>
              <w:t>fps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A0F69">
              <w:rPr>
                <w:rFonts w:ascii="Arial" w:hAnsi="Arial" w:cs="Arial"/>
                <w:sz w:val="20"/>
                <w:szCs w:val="20"/>
              </w:rPr>
              <w:t>Fotos: até 12 MP (4000×3000)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A0F69">
              <w:rPr>
                <w:rFonts w:ascii="Arial" w:hAnsi="Arial" w:cs="Arial"/>
                <w:sz w:val="20"/>
                <w:szCs w:val="20"/>
              </w:rPr>
              <w:t>Abertura: f/1.7</w:t>
            </w:r>
          </w:p>
          <w:p w14:paraId="2D8F7144" w14:textId="7E93F2AE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0F69">
              <w:rPr>
                <w:rFonts w:ascii="Arial" w:hAnsi="Arial" w:cs="Arial"/>
                <w:sz w:val="20"/>
                <w:szCs w:val="20"/>
              </w:rPr>
              <w:t>Gimbal</w:t>
            </w:r>
            <w:proofErr w:type="spellEnd"/>
            <w:r w:rsidRPr="008A0F69">
              <w:rPr>
                <w:rFonts w:ascii="Arial" w:hAnsi="Arial" w:cs="Arial"/>
                <w:sz w:val="20"/>
                <w:szCs w:val="20"/>
              </w:rPr>
              <w:t>: Estabilização mecânica em 3 eixos</w:t>
            </w:r>
          </w:p>
          <w:p w14:paraId="72F90C60" w14:textId="773E84C1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Zoom digital: até 4× (em 1080p) / 2× (em 4K)</w:t>
            </w:r>
          </w:p>
          <w:p w14:paraId="575CB470" w14:textId="1BD4C89B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lastRenderedPageBreak/>
              <w:t xml:space="preserve">Modos inteligentes: panorâmicas, gravação vertical (ótimo para redes sociais), </w:t>
            </w:r>
            <w:proofErr w:type="spellStart"/>
            <w:proofErr w:type="gramStart"/>
            <w:r w:rsidRPr="008A0F69">
              <w:rPr>
                <w:rFonts w:ascii="Arial" w:hAnsi="Arial" w:cs="Arial"/>
                <w:sz w:val="20"/>
                <w:szCs w:val="20"/>
              </w:rPr>
              <w:t>QuickShots</w:t>
            </w:r>
            <w:proofErr w:type="spellEnd"/>
            <w:r w:rsidRPr="008A0F69">
              <w:rPr>
                <w:rFonts w:ascii="Arial" w:hAnsi="Arial" w:cs="Arial"/>
                <w:sz w:val="20"/>
                <w:szCs w:val="20"/>
              </w:rPr>
              <w:t>, etc.</w:t>
            </w:r>
            <w:proofErr w:type="gramEnd"/>
          </w:p>
          <w:p w14:paraId="1A830661" w14:textId="0705F5A8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Transmissão &amp; Controle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987AFA" w14:textId="6BBB2EF9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Controle: DJI RC com tela integrada (sem necessidade de smartphone para voar)</w:t>
            </w:r>
          </w:p>
          <w:p w14:paraId="07B28418" w14:textId="4816CD09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Alcance máximo de controle/transmissão: até ~10 km em condições ideais</w:t>
            </w:r>
          </w:p>
          <w:p w14:paraId="668233D4" w14:textId="733D2DFE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Frequência: 2,4 GHz e 5,8 GHz (</w:t>
            </w:r>
            <w:proofErr w:type="spellStart"/>
            <w:r w:rsidRPr="008A0F69">
              <w:rPr>
                <w:rFonts w:ascii="Arial" w:hAnsi="Arial" w:cs="Arial"/>
                <w:sz w:val="20"/>
                <w:szCs w:val="20"/>
              </w:rPr>
              <w:t>OcuSync</w:t>
            </w:r>
            <w:proofErr w:type="spellEnd"/>
            <w:r w:rsidRPr="008A0F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0B452D" w14:textId="4921A762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Desempenho de Voo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7699E2C" w14:textId="1AA29970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Velocidade máxima horizontal: ~16 m/s (~57,6 km/h)</w:t>
            </w:r>
          </w:p>
          <w:p w14:paraId="39E5DB1F" w14:textId="0FFCAB05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Resistência ao vento: até ~10,7 m/s (nível 5)</w:t>
            </w:r>
          </w:p>
          <w:p w14:paraId="421405A2" w14:textId="671FDFC1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Altura máxima de voo (teto): até ~4000 m</w:t>
            </w:r>
          </w:p>
          <w:p w14:paraId="1528FBBC" w14:textId="01DB53EB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Sistema de Navegação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4E13A4" w14:textId="0B4C1C03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GNSS: GPS + GLONASS + Galileo</w:t>
            </w:r>
          </w:p>
          <w:p w14:paraId="2E546B32" w14:textId="57CD0A82" w:rsidR="008A0F69" w:rsidRPr="008A0F69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>Posicionamento preciso: visão inferior + IMU</w:t>
            </w:r>
          </w:p>
          <w:p w14:paraId="7CCFB925" w14:textId="6F63B849" w:rsidR="008A0F69" w:rsidRPr="00D825F7" w:rsidRDefault="008A0F69" w:rsidP="008A0F69">
            <w:pPr>
              <w:pStyle w:val="Pargrafoda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F69">
              <w:rPr>
                <w:rFonts w:ascii="Arial" w:hAnsi="Arial" w:cs="Arial"/>
                <w:sz w:val="20"/>
                <w:szCs w:val="20"/>
              </w:rPr>
              <w:t xml:space="preserve">Recursos: </w:t>
            </w:r>
            <w:proofErr w:type="spellStart"/>
            <w:r w:rsidRPr="008A0F69">
              <w:rPr>
                <w:rFonts w:ascii="Arial" w:hAnsi="Arial" w:cs="Arial"/>
                <w:sz w:val="20"/>
                <w:szCs w:val="20"/>
              </w:rPr>
              <w:t>Return</w:t>
            </w:r>
            <w:proofErr w:type="spellEnd"/>
            <w:r w:rsidRPr="008A0F69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A0F69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A0F69">
              <w:rPr>
                <w:rFonts w:ascii="Arial" w:hAnsi="Arial" w:cs="Arial"/>
                <w:sz w:val="20"/>
                <w:szCs w:val="20"/>
              </w:rPr>
              <w:t>-Home (RTH), retenção de altitude, modos inteligentes de voo</w:t>
            </w:r>
          </w:p>
        </w:tc>
        <w:tc>
          <w:tcPr>
            <w:tcW w:w="747" w:type="pct"/>
            <w:vAlign w:val="center"/>
          </w:tcPr>
          <w:p w14:paraId="47FEC3B7" w14:textId="77777777" w:rsidR="00D47F56" w:rsidRPr="00D825F7" w:rsidRDefault="00D47F56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F56" w:rsidRPr="00D825F7" w14:paraId="55B47688" w14:textId="77777777" w:rsidTr="006F41BA">
        <w:trPr>
          <w:jc w:val="center"/>
        </w:trPr>
        <w:tc>
          <w:tcPr>
            <w:tcW w:w="4253" w:type="pct"/>
            <w:vAlign w:val="center"/>
          </w:tcPr>
          <w:p w14:paraId="0E7594F2" w14:textId="4DFCDCEE" w:rsidR="00D47F56" w:rsidRPr="00D825F7" w:rsidRDefault="00D47F56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DO ITEM 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47" w:type="pct"/>
          </w:tcPr>
          <w:p w14:paraId="4FDFBF23" w14:textId="77777777" w:rsidR="00D47F56" w:rsidRPr="00D825F7" w:rsidRDefault="00D47F56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C76AE" w14:textId="77777777" w:rsidR="00623D1D" w:rsidRPr="00D825F7" w:rsidRDefault="00623D1D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9E31DC" w:rsidRPr="00D825F7" w14:paraId="20962423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6736137A" w14:textId="3BBB3D5D" w:rsidR="009E31DC" w:rsidRPr="00D825F7" w:rsidRDefault="009E31D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ESPAÇO TECNOLOGIAS EDUCACIONAIS SENAC</w:t>
            </w:r>
          </w:p>
        </w:tc>
      </w:tr>
      <w:tr w:rsidR="009E31DC" w:rsidRPr="00D825F7" w14:paraId="4C5F3A65" w14:textId="77777777" w:rsidTr="006F41BA">
        <w:trPr>
          <w:jc w:val="center"/>
        </w:trPr>
        <w:tc>
          <w:tcPr>
            <w:tcW w:w="4253" w:type="pct"/>
          </w:tcPr>
          <w:p w14:paraId="3AF50D02" w14:textId="77777777" w:rsidR="009E31DC" w:rsidRPr="00D825F7" w:rsidRDefault="009E31D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6600EBB4" w14:textId="77777777" w:rsidR="009E31DC" w:rsidRPr="00D825F7" w:rsidRDefault="009E31D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9E31DC" w:rsidRPr="00D825F7" w14:paraId="5428814E" w14:textId="77777777" w:rsidTr="006F41BA">
        <w:trPr>
          <w:jc w:val="center"/>
        </w:trPr>
        <w:tc>
          <w:tcPr>
            <w:tcW w:w="4253" w:type="pct"/>
          </w:tcPr>
          <w:p w14:paraId="7C502501" w14:textId="6E332853" w:rsidR="009E31DC" w:rsidRPr="00D825F7" w:rsidRDefault="009E31DC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D825F7">
              <w:rPr>
                <w:rFonts w:ascii="Arial" w:hAnsi="Arial" w:cs="Arial"/>
                <w:sz w:val="20"/>
                <w:szCs w:val="20"/>
              </w:rPr>
              <w:t>Área destinada a demonstrar as inovações tecnológicas utilizadas em serviços do SENAC PR. Utilização de óculos VR, impressoras, mesas de programação e outras tecnologias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9A8A248" w14:textId="1C24BDAD" w:rsidR="009E31DC" w:rsidRPr="00D825F7" w:rsidRDefault="009E31DC" w:rsidP="00EF647F">
            <w:pPr>
              <w:pStyle w:val="PargrafodaLista"/>
              <w:numPr>
                <w:ilvl w:val="0"/>
                <w:numId w:val="29"/>
              </w:numPr>
              <w:tabs>
                <w:tab w:val="left" w:pos="46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Espaço destinado às tecnologias educacionais do Senac Paraná, organizado de forma setorizada para garantir funcionalidade e integração com as demais áreas institucionais.</w:t>
            </w:r>
          </w:p>
          <w:p w14:paraId="45667501" w14:textId="77777777" w:rsidR="009E31DC" w:rsidRPr="00D825F7" w:rsidRDefault="009E31DC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652ECCDA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Área de 10m x 10m, com estrutura em estrutura tubular, com tela de proteção de, no mínimo, 3 m de altura, que delimite e feche 05 (cinco) mesas para impressoras 3D. </w:t>
            </w:r>
          </w:p>
          <w:p w14:paraId="4F75A561" w14:textId="05A60BDF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05 (cinco) impressoras 3D. </w:t>
            </w:r>
            <w:r w:rsidR="001E6D06" w:rsidRPr="00D825F7">
              <w:rPr>
                <w:rFonts w:ascii="Arial" w:hAnsi="Arial" w:cs="Arial"/>
                <w:sz w:val="20"/>
                <w:szCs w:val="20"/>
              </w:rPr>
              <w:t xml:space="preserve"> Todos os insumos necessários para a impressão serão de responsabilidade da contratada.</w:t>
            </w:r>
          </w:p>
          <w:p w14:paraId="6F566070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 óculos de realidade virtual, com espaço delimitado para utilização. </w:t>
            </w:r>
          </w:p>
          <w:p w14:paraId="5FBE9F99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11 (onze) mesas para demonstração. </w:t>
            </w:r>
          </w:p>
          <w:p w14:paraId="2EFD949D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07 (sete) computadores. </w:t>
            </w:r>
          </w:p>
          <w:p w14:paraId="513B1151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07 (sete) mesas para os computadores.  </w:t>
            </w:r>
          </w:p>
          <w:p w14:paraId="621438CD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spacing w:after="160"/>
              <w:ind w:lef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armários em MDF ou similar, com dimensões aproximadas de 1,30 m x 0,50 m x 1,40 m (A x P x L), com prateleiras internas e portas com fechadura.</w:t>
            </w:r>
          </w:p>
          <w:p w14:paraId="46CB10A4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Cabeamento estruturado, devidamente identificado e organizado com passa cabos; pontos de rede suficientes para computadores previstos, roteadores, incluindo reserva de 10% para demandas adicionais.</w:t>
            </w:r>
          </w:p>
          <w:p w14:paraId="05045141" w14:textId="53E4AA20" w:rsidR="00406AF3" w:rsidRPr="00D825F7" w:rsidRDefault="00406AF3" w:rsidP="00406AF3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11ADD09B" w14:textId="77777777" w:rsidR="009E31DC" w:rsidRPr="00D825F7" w:rsidRDefault="009E31D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31DC" w:rsidRPr="00D825F7" w14:paraId="50EA720E" w14:textId="77777777" w:rsidTr="006F41BA">
        <w:trPr>
          <w:jc w:val="center"/>
        </w:trPr>
        <w:tc>
          <w:tcPr>
            <w:tcW w:w="4253" w:type="pct"/>
            <w:vAlign w:val="center"/>
          </w:tcPr>
          <w:p w14:paraId="30F5739D" w14:textId="44C8FA4F" w:rsidR="009E31DC" w:rsidRPr="00D825F7" w:rsidRDefault="009E31DC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2</w:t>
            </w:r>
            <w:r w:rsidR="00EF647F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7" w:type="pct"/>
          </w:tcPr>
          <w:p w14:paraId="5361258D" w14:textId="77777777" w:rsidR="009E31DC" w:rsidRPr="00D825F7" w:rsidRDefault="009E31DC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F45CF" w14:textId="77777777" w:rsidR="009E31DC" w:rsidRDefault="009E31DC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535018" w:rsidRPr="00250700" w14:paraId="029E729B" w14:textId="77777777" w:rsidTr="004A3A3C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09865CB0" w14:textId="55AC75F4" w:rsidR="00535018" w:rsidRPr="00250700" w:rsidRDefault="00535018" w:rsidP="004A3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  <w:r w:rsidR="0019786D" w:rsidRPr="00250700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ESPAÇO ORANGO E EAD</w:t>
            </w:r>
          </w:p>
        </w:tc>
      </w:tr>
      <w:tr w:rsidR="00535018" w:rsidRPr="00250700" w14:paraId="7F350CFF" w14:textId="77777777" w:rsidTr="004A3A3C">
        <w:trPr>
          <w:jc w:val="center"/>
        </w:trPr>
        <w:tc>
          <w:tcPr>
            <w:tcW w:w="4253" w:type="pct"/>
          </w:tcPr>
          <w:p w14:paraId="139F4D4C" w14:textId="77777777" w:rsidR="00535018" w:rsidRPr="00250700" w:rsidRDefault="00535018" w:rsidP="004A3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DESCRITIVO TÉCNICO</w:t>
            </w:r>
          </w:p>
        </w:tc>
        <w:tc>
          <w:tcPr>
            <w:tcW w:w="747" w:type="pct"/>
          </w:tcPr>
          <w:p w14:paraId="61651DCC" w14:textId="77777777" w:rsidR="00535018" w:rsidRPr="00250700" w:rsidRDefault="00535018" w:rsidP="004A3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535018" w:rsidRPr="00250700" w14:paraId="0601E00B" w14:textId="77777777" w:rsidTr="004A3A3C">
        <w:trPr>
          <w:jc w:val="center"/>
        </w:trPr>
        <w:tc>
          <w:tcPr>
            <w:tcW w:w="4253" w:type="pct"/>
          </w:tcPr>
          <w:p w14:paraId="31409670" w14:textId="7CBBD293" w:rsidR="00535018" w:rsidRPr="00250700" w:rsidRDefault="00535018" w:rsidP="004A3A3C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250700">
              <w:rPr>
                <w:rFonts w:ascii="Arial" w:hAnsi="Arial" w:cs="Arial"/>
                <w:sz w:val="20"/>
                <w:szCs w:val="20"/>
              </w:rPr>
              <w:t xml:space="preserve">Área reservada para a divulgação da plataforma </w:t>
            </w:r>
            <w:proofErr w:type="spellStart"/>
            <w:r w:rsidRPr="00250700">
              <w:rPr>
                <w:rFonts w:ascii="Arial" w:hAnsi="Arial" w:cs="Arial"/>
                <w:sz w:val="20"/>
                <w:szCs w:val="20"/>
              </w:rPr>
              <w:t>Orango</w:t>
            </w:r>
            <w:proofErr w:type="spellEnd"/>
            <w:r w:rsidRPr="00250700">
              <w:rPr>
                <w:rFonts w:ascii="Arial" w:hAnsi="Arial" w:cs="Arial"/>
                <w:sz w:val="20"/>
                <w:szCs w:val="20"/>
              </w:rPr>
              <w:t xml:space="preserve"> e dos cursos EAD do Senac Paraná.</w:t>
            </w:r>
          </w:p>
          <w:p w14:paraId="15D80DA6" w14:textId="2B635016" w:rsidR="00535018" w:rsidRPr="00250700" w:rsidRDefault="00535018" w:rsidP="00DE4BAF">
            <w:pPr>
              <w:pStyle w:val="PargrafodaLista"/>
              <w:numPr>
                <w:ilvl w:val="0"/>
                <w:numId w:val="29"/>
              </w:numPr>
              <w:tabs>
                <w:tab w:val="left" w:pos="463"/>
              </w:tabs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Ambiente estruturado com totens interativos, telas de LED e mobiliário de apoio. O espaço deverá permitir a apresentação de conteúdos digitais, demonstrações de plataformas de ensino e atendimento ao público interessado em cursos e programas oferecidos pelo Senac Paraná.</w:t>
            </w:r>
          </w:p>
          <w:p w14:paraId="7FE33C4C" w14:textId="203F3947" w:rsidR="00535018" w:rsidRPr="00250700" w:rsidRDefault="00535018" w:rsidP="00535018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04AEF673" w14:textId="219CAA13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Revestimento em carpete preto ou cinza grafite para todo o stand de 12m².</w:t>
            </w:r>
          </w:p>
          <w:p w14:paraId="64131539" w14:textId="2DC219D6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Fitas de LED Neon Flexível para contorno de painéis e balcões, em metragem suficiente para compor o espaço.</w:t>
            </w:r>
          </w:p>
          <w:p w14:paraId="4B22155B" w14:textId="77777777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04 (quatro) pontos de iluminação focal.</w:t>
            </w:r>
          </w:p>
          <w:p w14:paraId="35208ABA" w14:textId="77777777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Mínimo de 04 (quatro) pontos elétricos distribuídos ao longo dos painéis e balcões</w:t>
            </w:r>
          </w:p>
          <w:p w14:paraId="3567ACDB" w14:textId="77777777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 xml:space="preserve">05 (cinco) pontos de lógica (internet cabeada) para totens, tablets, notebook e </w:t>
            </w:r>
            <w:proofErr w:type="spellStart"/>
            <w:r w:rsidRPr="00250700">
              <w:rPr>
                <w:rFonts w:ascii="Arial" w:hAnsi="Arial" w:cs="Arial"/>
                <w:sz w:val="20"/>
                <w:szCs w:val="20"/>
              </w:rPr>
              <w:t>Smart</w:t>
            </w:r>
            <w:proofErr w:type="spellEnd"/>
            <w:r w:rsidRPr="00250700">
              <w:rPr>
                <w:rFonts w:ascii="Arial" w:hAnsi="Arial" w:cs="Arial"/>
                <w:sz w:val="20"/>
                <w:szCs w:val="20"/>
              </w:rPr>
              <w:t xml:space="preserve"> TV.</w:t>
            </w:r>
          </w:p>
          <w:p w14:paraId="0A7DB383" w14:textId="77777777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01 (um) ponto elétrico exclusivo para roteador Wi-Fi</w:t>
            </w:r>
          </w:p>
          <w:p w14:paraId="595BC8D0" w14:textId="77777777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01 (um) balcão de atendimento em MDF, com prateleiras internas e portas com fechadura, com dimensões aproximadas de 1,00 m x 0,40 m (</w:t>
            </w:r>
            <w:proofErr w:type="spellStart"/>
            <w:r w:rsidRPr="00250700">
              <w:rPr>
                <w:rFonts w:ascii="Arial" w:hAnsi="Arial" w:cs="Arial"/>
                <w:sz w:val="20"/>
                <w:szCs w:val="20"/>
              </w:rPr>
              <w:t>CxP</w:t>
            </w:r>
            <w:proofErr w:type="spellEnd"/>
            <w:r w:rsidRPr="00250700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274DD18E" w14:textId="77777777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01 (uma) bancada em MDF, estilo bar, com dimensões máximas de 2,0 m de comprimento x 0,60 m de profundidade x 1,10 m de altura.</w:t>
            </w:r>
          </w:p>
          <w:p w14:paraId="5420D74A" w14:textId="2A08D981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04 (quatro) tablets com pontos de energia próximos (tomadas ou entradas USB) para alimentação contínua dos dispositivos.</w:t>
            </w:r>
          </w:p>
          <w:p w14:paraId="392C0548" w14:textId="26E8B8F2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02 (dois) totens de autoatendimento com ponto elétrico dedicado e conexão lógica exclusiva, garantindo estabilidade de rede e funcionamento ininterrupto durante o evento.</w:t>
            </w:r>
          </w:p>
          <w:p w14:paraId="10DDA799" w14:textId="7963FBE9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 xml:space="preserve">01 (uma) TV tipo </w:t>
            </w:r>
            <w:proofErr w:type="spellStart"/>
            <w:r w:rsidRPr="00250700">
              <w:rPr>
                <w:rFonts w:ascii="Arial" w:hAnsi="Arial" w:cs="Arial"/>
                <w:sz w:val="20"/>
                <w:szCs w:val="20"/>
              </w:rPr>
              <w:t>Smart</w:t>
            </w:r>
            <w:proofErr w:type="spellEnd"/>
            <w:r w:rsidRPr="00250700">
              <w:rPr>
                <w:rFonts w:ascii="Arial" w:hAnsi="Arial" w:cs="Arial"/>
                <w:sz w:val="20"/>
                <w:szCs w:val="20"/>
              </w:rPr>
              <w:t xml:space="preserve"> de 50 polegadas, instalada em suporte adequado, com infraestrutura composta por 01 ponto elétrico dedicado para alimentação do equipamento e 01(um) ponto de lógica exclusivo para conexão de rede.</w:t>
            </w:r>
          </w:p>
          <w:p w14:paraId="3FFCA1CC" w14:textId="50EE7EA6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01 (um) notebook.</w:t>
            </w:r>
          </w:p>
          <w:p w14:paraId="2CF7F08D" w14:textId="07837CF5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01 (um) roteador Wi-Fi.</w:t>
            </w:r>
          </w:p>
          <w:p w14:paraId="69E154E0" w14:textId="5E4B93F3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04 (quatro) réguas de tomada, 20A/110V, com 3 ou 4 entradas.</w:t>
            </w:r>
          </w:p>
          <w:p w14:paraId="0918F344" w14:textId="7A50E5AC" w:rsidR="00535018" w:rsidRPr="00250700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04 Cabos HDMI longos.</w:t>
            </w:r>
          </w:p>
          <w:p w14:paraId="5DED8CF2" w14:textId="77777777" w:rsidR="00535018" w:rsidRDefault="00535018" w:rsidP="0053501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Cabeamento estruturado, devidamente identificado e organizado com passa cabos; pontos de rede suficientes para computadores previstos, incluindo reserva de 10% para demandas</w:t>
            </w:r>
            <w:r w:rsidR="002507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4501EB" w14:textId="77777777" w:rsidR="00250700" w:rsidRPr="00D825F7" w:rsidRDefault="00250700" w:rsidP="00250700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Comunicação visual/cenografia:</w:t>
            </w:r>
          </w:p>
          <w:p w14:paraId="5B6784B0" w14:textId="77777777" w:rsidR="00250700" w:rsidRPr="00D825F7" w:rsidRDefault="00250700" w:rsidP="00250700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Painel em MDF adesivado</w:t>
            </w:r>
            <w:r w:rsidRPr="00D825F7">
              <w:rPr>
                <w:rFonts w:ascii="Arial" w:hAnsi="Arial" w:cs="Arial"/>
                <w:sz w:val="20"/>
                <w:szCs w:val="20"/>
              </w:rPr>
              <w:t>: Fornecimento, montagem/produção de painel em MDF adesivado</w:t>
            </w:r>
          </w:p>
          <w:p w14:paraId="2D5A3891" w14:textId="77777777" w:rsidR="00250700" w:rsidRPr="00D825F7" w:rsidRDefault="00250700" w:rsidP="00250700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Material:  MDF adesivado com adesivo Fotoluminescentes/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Glow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dark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ou Adesivo Fluorescente/Neon (Luz Negra).</w:t>
            </w:r>
          </w:p>
          <w:p w14:paraId="7938EA57" w14:textId="77777777" w:rsidR="00250700" w:rsidRPr="00D825F7" w:rsidRDefault="00250700" w:rsidP="00250700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Quantidade:  3 unidades painel MDF e 3 adesivos frente e verso nas chapas de MDF. (medidas a definir conforme projeto)</w:t>
            </w:r>
          </w:p>
          <w:p w14:paraId="1782F961" w14:textId="77777777" w:rsidR="00250700" w:rsidRPr="00D825F7" w:rsidRDefault="00250700" w:rsidP="00250700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Especificações: Painel em MDF adesivado em adesivos Fotoluminescentes/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Glow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dark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ou Adesivo Fluorescente/Neon (Luz Negra). A depender do projeto, considerar a inclusão de ao menos 06 lâmpadas UV acesas para brilhar (sendo duas lâmpadas por painel). Os adesivos devem cobrir o painel por completo, medidas a definir conforme projeto. Considerar produção e instalação.</w:t>
            </w:r>
          </w:p>
          <w:p w14:paraId="16A5B5C3" w14:textId="77777777" w:rsidR="00250700" w:rsidRPr="00D825F7" w:rsidRDefault="00250700" w:rsidP="00250700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 xml:space="preserve">Cubos de Papelão – Cenografia: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Produção e montagem de material (cubo) em papelão para cenografia do espaço. Material: Impressão UV Direta sobre Papelão Onda B - Sistema de montagem por encaixe. Quantidade: 30 unidades. Especificações: </w:t>
            </w: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30 unidades de cubos em papelão, medidas 50x50cm, sendo impressão UV Direta sobre Papelão Onda B - Sistema de montagem por encaixe.</w:t>
            </w:r>
          </w:p>
          <w:p w14:paraId="6E3AC42B" w14:textId="77777777" w:rsidR="00250700" w:rsidRDefault="00250700" w:rsidP="00250700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Backdrop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 xml:space="preserve"> instagramável: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Montagem de estrutura para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, com produção e instalação de lona. </w:t>
            </w:r>
          </w:p>
          <w:p w14:paraId="7A2E9732" w14:textId="0BFE1CDC" w:rsidR="00250700" w:rsidRDefault="00250700" w:rsidP="00250700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Material: </w:t>
            </w:r>
            <w:r>
              <w:rPr>
                <w:rFonts w:ascii="Arial" w:hAnsi="Arial" w:cs="Arial"/>
                <w:sz w:val="20"/>
                <w:szCs w:val="20"/>
              </w:rPr>
              <w:t xml:space="preserve">Estrutura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Box Truss Q15 2,00x2,00m. Lona 2,00x2,00m 4x0. </w:t>
            </w:r>
          </w:p>
          <w:p w14:paraId="053F9503" w14:textId="77777777" w:rsidR="00052A69" w:rsidRDefault="00250700" w:rsidP="00052A69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Quantidade: 1 estrutura + 1 lona. </w:t>
            </w:r>
          </w:p>
          <w:p w14:paraId="7CA30920" w14:textId="4AA74ADB" w:rsidR="008A0F69" w:rsidRPr="00052A69" w:rsidRDefault="00250700" w:rsidP="008A0F69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A69">
              <w:rPr>
                <w:rFonts w:ascii="Arial" w:hAnsi="Arial" w:cs="Arial"/>
                <w:sz w:val="20"/>
                <w:szCs w:val="20"/>
              </w:rPr>
              <w:t xml:space="preserve">Especificações: Montagem e desmontagem de Estrutura para </w:t>
            </w:r>
            <w:proofErr w:type="spellStart"/>
            <w:r w:rsidRPr="00052A69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052A69">
              <w:rPr>
                <w:rFonts w:ascii="Arial" w:hAnsi="Arial" w:cs="Arial"/>
                <w:sz w:val="20"/>
                <w:szCs w:val="20"/>
              </w:rPr>
              <w:t xml:space="preserve"> Box Truss Q15 2,00x2,00m, com impressão de lona e instalação.</w:t>
            </w:r>
          </w:p>
        </w:tc>
        <w:tc>
          <w:tcPr>
            <w:tcW w:w="747" w:type="pct"/>
            <w:vAlign w:val="center"/>
          </w:tcPr>
          <w:p w14:paraId="15A214BA" w14:textId="77777777" w:rsidR="00535018" w:rsidRPr="00250700" w:rsidRDefault="00535018" w:rsidP="004A3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5018" w:rsidRPr="00D825F7" w14:paraId="3EE1672B" w14:textId="77777777" w:rsidTr="004A3A3C">
        <w:trPr>
          <w:jc w:val="center"/>
        </w:trPr>
        <w:tc>
          <w:tcPr>
            <w:tcW w:w="4253" w:type="pct"/>
            <w:vAlign w:val="center"/>
          </w:tcPr>
          <w:p w14:paraId="10FCA984" w14:textId="33692DFF" w:rsidR="00535018" w:rsidRPr="00D825F7" w:rsidRDefault="00535018" w:rsidP="004A3A3C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DO ITEM </w:t>
            </w:r>
            <w:r w:rsidR="0019786D" w:rsidRPr="00250700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47" w:type="pct"/>
          </w:tcPr>
          <w:p w14:paraId="47FFE42D" w14:textId="77777777" w:rsidR="00535018" w:rsidRPr="00D825F7" w:rsidRDefault="00535018" w:rsidP="004A3A3C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CB556" w14:textId="77777777" w:rsidR="00535018" w:rsidRDefault="00535018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9E31DC" w:rsidRPr="00D825F7" w14:paraId="65C1447E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1D6FD168" w14:textId="25D3D646" w:rsidR="009E31DC" w:rsidRPr="00D825F7" w:rsidRDefault="009E31D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ESPAÇO DESAFIO DE ROBÓTICA</w:t>
            </w:r>
          </w:p>
        </w:tc>
      </w:tr>
      <w:tr w:rsidR="009E31DC" w:rsidRPr="00D825F7" w14:paraId="0860616B" w14:textId="77777777" w:rsidTr="006F41BA">
        <w:trPr>
          <w:jc w:val="center"/>
        </w:trPr>
        <w:tc>
          <w:tcPr>
            <w:tcW w:w="4253" w:type="pct"/>
          </w:tcPr>
          <w:p w14:paraId="426D7B14" w14:textId="77777777" w:rsidR="009E31DC" w:rsidRPr="00D825F7" w:rsidRDefault="009E31D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7D1777EB" w14:textId="77777777" w:rsidR="009E31DC" w:rsidRPr="00D825F7" w:rsidRDefault="009E31D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9E31DC" w:rsidRPr="00D825F7" w14:paraId="60F3A4DF" w14:textId="77777777" w:rsidTr="006F41BA">
        <w:trPr>
          <w:jc w:val="center"/>
        </w:trPr>
        <w:tc>
          <w:tcPr>
            <w:tcW w:w="4253" w:type="pct"/>
          </w:tcPr>
          <w:p w14:paraId="748600D6" w14:textId="3FE75D84" w:rsidR="009E31DC" w:rsidRPr="00D825F7" w:rsidRDefault="009E31DC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D825F7">
              <w:rPr>
                <w:rFonts w:ascii="Arial" w:hAnsi="Arial" w:cs="Arial"/>
                <w:sz w:val="20"/>
                <w:szCs w:val="20"/>
              </w:rPr>
              <w:t>Área</w:t>
            </w:r>
            <w:r w:rsidR="00DB668D" w:rsidRPr="00D825F7">
              <w:rPr>
                <w:rFonts w:ascii="Arial" w:hAnsi="Arial" w:cs="Arial"/>
                <w:sz w:val="20"/>
                <w:szCs w:val="20"/>
              </w:rPr>
              <w:t xml:space="preserve"> de 69 m</w:t>
            </w:r>
            <w:r w:rsidR="00DB668D" w:rsidRPr="00D825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destinada às competições de robóticas entre os alunos do curso de Robótica do Sesc Paraná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6D5D94B" w14:textId="6540C18C" w:rsidR="009E31DC" w:rsidRPr="00D825F7" w:rsidRDefault="009E31DC" w:rsidP="00DE4BAF">
            <w:pPr>
              <w:pStyle w:val="PargrafodaLista"/>
              <w:numPr>
                <w:ilvl w:val="0"/>
                <w:numId w:val="29"/>
              </w:numPr>
              <w:tabs>
                <w:tab w:val="left" w:pos="463"/>
              </w:tabs>
              <w:ind w:left="447" w:hanging="42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Mesas alinhadas permitindo a circulação do público participante.</w:t>
            </w:r>
          </w:p>
          <w:p w14:paraId="160465F9" w14:textId="6A945034" w:rsidR="009E31DC" w:rsidRPr="00D825F7" w:rsidRDefault="009E31DC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4BB67BA2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10 (dez) pedestais organizadores de fila com fita retrátil.  </w:t>
            </w:r>
          </w:p>
          <w:p w14:paraId="32B1DC48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05 (cinco) totens de extensão elétrica com no mínimo 05 tomadas com entrada de três pinos.  </w:t>
            </w:r>
          </w:p>
          <w:p w14:paraId="6C5C753E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(duas) caixas de som amplificadas para uso em ambientes internos, adequada para sonorização de salas, auditórios e espaços educacionais. Deverá possuir potência compatível com uso coletivo e permitir conexão com microfone sem fio, além de entradas auxiliares para conexão com mesa de som e computador. Deverá ser fornecida com pedestal ajustável, garantindo estabilidade e correta projeção sonora. O equipamento deverá permitir ajuste básico de volume e equalização. </w:t>
            </w:r>
          </w:p>
          <w:p w14:paraId="320AC97B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mesa de som de pequeno porte, adequada para uso em eventos e apresentações simples. Deverá possuir canais suficientes para conexão de microfone sem fio, computador e outros dispositivos de áudio, com controles básicos de volume e ajuste de som. Deverá permitir saída de áudio compatível com caixas de som amplificadas. </w:t>
            </w:r>
          </w:p>
          <w:p w14:paraId="62E03432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01(um) Computador de uso geral, destinado à operação de conteúdo multimídia e controle de áudio. Deverá permitir a conexão com mesa de som e com outros dispositivos de áudio, sendo compatível com reprodução de arquivos de áudio e vídeo. O equipamento deverá ser adequado para uso contínuo em atividades educacionais e apresentações. </w:t>
            </w:r>
          </w:p>
          <w:p w14:paraId="4E3F4B10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microfones sem fio que permitam conexão com caixa de som amplificada ou mesa de som, possua alcance compatível com uso em ambientes internos e garanta qualidade adequada de captação de voz. O sistema deverá possibilitar ajuste básico de volume e operação simples, sendo adequado para uso contínuo. </w:t>
            </w:r>
          </w:p>
          <w:p w14:paraId="6D2F8A0A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01(um) painel de LED tipo telão, destinado à exibição de conteúdos audiovisuais em eventos de robótica e atividades educacionais, para uso exclusivo em ambiente interno. O painel deverá ser adequado para reprodução de vídeos, imagens, apresentações e transmissões ao vivo, com qualidade compatível com visualização em espaços coletivos. O telão deve possuir dimensões mínimas de 8,00 m (oito metros) de comprimento por 3,00 m (três metros) de altura, formando uma única superfície contínua de exibição. Deverá permitir conexão com computador e outros equipamentos de áudio e vídeo, possibilitando operação simples durante o evento. O sistema deverá incluir estrutura de sustentação compatível com uso interno, o telão será instalado a uma altura de 1m do chão, portanto a estrutura precisa garantir estabilidade e segurança durante a montagem. Caso estrutura seja metálica deverá ser envelopada com tecido preto. </w:t>
            </w:r>
          </w:p>
          <w:p w14:paraId="53CF8AAE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 xml:space="preserve">A instalação deverá prever a camuflagem de fios, uma vez que a parte traseira ficará exposta.  </w:t>
            </w:r>
          </w:p>
          <w:p w14:paraId="5C082886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50 (cinquenta) cadeiras de uso geral, sem braços. Estrutura resistente, adequada para uso contínuo, com assento e encosto ergonômicos. Deverá permitir fácil movimentação e organização do espaço, podendo ser empilhável ou não. Acabamento em material durável, de fácil limpeza e manutenção. Indicada para uso interno. </w:t>
            </w:r>
          </w:p>
          <w:p w14:paraId="40078B6D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(duas) mesas altas para apoio de troféus e medalhas, na cor preta. </w:t>
            </w:r>
          </w:p>
          <w:p w14:paraId="7C7C99E7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adesivo vinílico personalizado com a arte do Desafio de Robótica (fornecida pelo Sesc PR). O adesivo tem 10m x 10m e deverá ser aplicado no piso conforme indicado em projeto. Prever aplicação e remoção do adesivo, sem danos ao piso original.  </w:t>
            </w:r>
          </w:p>
          <w:p w14:paraId="532933CB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04 (quatro) adesivos vinílicos personalizados com arte a ser fornecida pelo Sistema Fecomércio Sesc Senac Paraná. Os adesivos possuem dimensões de 2 m x 1,6 m e deverão ser aplicados no piso na fórmica das mesas. </w:t>
            </w:r>
          </w:p>
          <w:p w14:paraId="6EB4DCC4" w14:textId="7CD4407F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25 (vinte e cinco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>)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cubos promocionais personalizados de 50 cm cada, confeccionados em papelão ou outro material resistente com impressão em todas as faces conforme arte fornecida pelo Sistema Fecomércio Sesc Senac Paraná. </w:t>
            </w:r>
          </w:p>
          <w:p w14:paraId="2B864C3B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10 (dez) refletores de LED PAR RGBW, que ofereça iluminação colorida e versátil para eventos e apresentações. </w:t>
            </w:r>
          </w:p>
          <w:p w14:paraId="5A27452E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suportes para televisão tipo pedestal de 43” com mesa de apoio para notebook e rodinhas. </w:t>
            </w:r>
          </w:p>
          <w:p w14:paraId="2F95D612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televisores 43”. </w:t>
            </w:r>
          </w:p>
          <w:p w14:paraId="22423AA5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05 (cinco) mesas retangulares, estilo industrial, que acomodem confortavelmente 10 (dez) pessoas cada. </w:t>
            </w:r>
          </w:p>
          <w:p w14:paraId="61D09811" w14:textId="77777777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estante com nichos de 40 cm x 40 cm para armazenamento de conjuntos de robótica das equipes. É preciso prever móvel com pelo menos 10 nichos.   </w:t>
            </w:r>
          </w:p>
          <w:p w14:paraId="36281643" w14:textId="7566D246" w:rsidR="009E31DC" w:rsidRPr="00D825F7" w:rsidRDefault="009E31DC" w:rsidP="00EF647F">
            <w:pPr>
              <w:pStyle w:val="PargrafodaLista"/>
              <w:numPr>
                <w:ilvl w:val="0"/>
                <w:numId w:val="2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08 (oito) </w:t>
            </w:r>
            <w:r w:rsidR="009A06A7" w:rsidRPr="00D825F7">
              <w:rPr>
                <w:rFonts w:ascii="Arial" w:hAnsi="Arial" w:cs="Arial"/>
                <w:sz w:val="20"/>
                <w:szCs w:val="20"/>
              </w:rPr>
              <w:t>lixeiras com capacidade de 50 litros, em aço inox, adesivadas conforme a categoria dos resíduos e com os sacos de lixos das cores correspondentes (preto e azul)</w:t>
            </w:r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7" w:type="pct"/>
            <w:vAlign w:val="center"/>
          </w:tcPr>
          <w:p w14:paraId="3AEAE8D9" w14:textId="77777777" w:rsidR="009E31DC" w:rsidRPr="00D825F7" w:rsidRDefault="009E31DC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31DC" w:rsidRPr="00D825F7" w14:paraId="35C2582B" w14:textId="77777777" w:rsidTr="006F41BA">
        <w:trPr>
          <w:jc w:val="center"/>
        </w:trPr>
        <w:tc>
          <w:tcPr>
            <w:tcW w:w="4253" w:type="pct"/>
            <w:vAlign w:val="center"/>
          </w:tcPr>
          <w:p w14:paraId="7E08E942" w14:textId="27EA367D" w:rsidR="009E31DC" w:rsidRPr="00D825F7" w:rsidRDefault="009E31DC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7" w:type="pct"/>
          </w:tcPr>
          <w:p w14:paraId="36E9788C" w14:textId="77777777" w:rsidR="009E31DC" w:rsidRPr="00D825F7" w:rsidRDefault="009E31DC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CC1DE9" w14:textId="77777777" w:rsidR="00BC577E" w:rsidRPr="00D825F7" w:rsidRDefault="00BC577E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E74E3" w:rsidRPr="00D825F7" w14:paraId="2F02BA0A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4CE602B5" w14:textId="2B9627CB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ESPAÇO EMPREGO | LOUNGE EXECUTIVO | EMPREGO E NEGÓCIOS</w:t>
            </w:r>
          </w:p>
        </w:tc>
      </w:tr>
      <w:tr w:rsidR="004E74E3" w:rsidRPr="00D825F7" w14:paraId="1F746F02" w14:textId="77777777" w:rsidTr="006F41BA">
        <w:trPr>
          <w:jc w:val="center"/>
        </w:trPr>
        <w:tc>
          <w:tcPr>
            <w:tcW w:w="4253" w:type="pct"/>
          </w:tcPr>
          <w:p w14:paraId="16A7D4C5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3F9A59D1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E74E3" w:rsidRPr="00D825F7" w14:paraId="60704A18" w14:textId="77777777" w:rsidTr="006F41BA">
        <w:trPr>
          <w:jc w:val="center"/>
        </w:trPr>
        <w:tc>
          <w:tcPr>
            <w:tcW w:w="4253" w:type="pct"/>
          </w:tcPr>
          <w:p w14:paraId="50D36F86" w14:textId="48F716DC" w:rsidR="004E74E3" w:rsidRPr="00D825F7" w:rsidRDefault="004E74E3" w:rsidP="00EF647F">
            <w:pPr>
              <w:pStyle w:val="PargrafodaLista"/>
              <w:tabs>
                <w:tab w:val="left" w:pos="463"/>
              </w:tabs>
              <w:ind w:lef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D825F7">
              <w:rPr>
                <w:rFonts w:ascii="Arial" w:hAnsi="Arial" w:cs="Arial"/>
                <w:sz w:val="20"/>
                <w:szCs w:val="20"/>
              </w:rPr>
              <w:t>Área destinada à network entre o público geral e o Senac Paraná, divulgação do portfólio de cursos.</w:t>
            </w:r>
          </w:p>
          <w:p w14:paraId="5A6A52AD" w14:textId="314B44B8" w:rsidR="004E74E3" w:rsidRPr="00D825F7" w:rsidRDefault="004E74E3" w:rsidP="00EF647F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Mesas e cadeiras dispostas para de maneira a favorecer a interação entre os participantes, criando áreas de convivência e networking.</w:t>
            </w:r>
          </w:p>
          <w:p w14:paraId="5A964DF8" w14:textId="65225B88" w:rsidR="000636B2" w:rsidRPr="00250700" w:rsidRDefault="000636B2" w:rsidP="000636B2">
            <w:pPr>
              <w:pStyle w:val="PargrafodaLista"/>
              <w:numPr>
                <w:ilvl w:val="0"/>
                <w:numId w:val="2"/>
              </w:numPr>
              <w:ind w:left="31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 xml:space="preserve">PAINEL PARA FECHAMENTO DAS LATERAIS: Montagem de painel com instalação e adesivação de painel em MDF para fechamento de duas laterais do espaço. Quantidade: 2 painéis em MDF adesivados frente e verso. Especificações: Painel em MDF para fechamento de duas laterais do espaço- medidas: 8mx2m - A estrutura deverá ser adesivada com adesivo vinílico frente e verso. </w:t>
            </w:r>
          </w:p>
          <w:p w14:paraId="6E0F4350" w14:textId="77777777" w:rsidR="000636B2" w:rsidRPr="00D825F7" w:rsidRDefault="000636B2" w:rsidP="000636B2">
            <w:pPr>
              <w:pStyle w:val="PargrafodaLista"/>
              <w:tabs>
                <w:tab w:val="left" w:pos="463"/>
              </w:tabs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F29F60" w14:textId="77777777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23C6E416" w14:textId="77777777" w:rsidR="004E74E3" w:rsidRPr="00D825F7" w:rsidRDefault="004E74E3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10 (dez) mesas redondas baixas. </w:t>
            </w:r>
          </w:p>
          <w:p w14:paraId="2028D9D7" w14:textId="77777777" w:rsidR="004E74E3" w:rsidRPr="00D825F7" w:rsidRDefault="004E74E3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40 (quarenta) cadeiras confortáveis e estofadas distribuídas nas mesas. </w:t>
            </w:r>
          </w:p>
          <w:p w14:paraId="5A39C946" w14:textId="77777777" w:rsidR="004E74E3" w:rsidRPr="00D825F7" w:rsidRDefault="004E74E3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05 (cinco) mesas tipo bistrô com tampo em vidro e 10 banquetas altas em aço escovado com estofado branco.</w:t>
            </w:r>
          </w:p>
          <w:p w14:paraId="75EB56CC" w14:textId="77777777" w:rsidR="004E74E3" w:rsidRPr="00D825F7" w:rsidRDefault="004E74E3" w:rsidP="00EF647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mesas redondas com tampo em vidro. </w:t>
            </w:r>
          </w:p>
          <w:p w14:paraId="606DBE2D" w14:textId="77777777" w:rsidR="004E74E3" w:rsidRPr="00D825F7" w:rsidRDefault="004E74E3" w:rsidP="000636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12 (doze) cadeiras em aço escovado com estofado branco.</w:t>
            </w:r>
          </w:p>
          <w:p w14:paraId="6D25BE1B" w14:textId="2ED7F4C9" w:rsidR="004E74E3" w:rsidRPr="00D825F7" w:rsidRDefault="004E74E3" w:rsidP="000636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24</w:t>
            </w:r>
            <w:r w:rsidR="00EF647F" w:rsidRPr="00D825F7">
              <w:rPr>
                <w:rFonts w:ascii="Arial" w:hAnsi="Arial" w:cs="Arial"/>
                <w:sz w:val="20"/>
                <w:szCs w:val="20"/>
              </w:rPr>
              <w:t xml:space="preserve"> (vinte e quatro)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tomadas 110V entre as mesas.</w:t>
            </w:r>
          </w:p>
          <w:p w14:paraId="198980EC" w14:textId="2C2D2995" w:rsidR="000636B2" w:rsidRPr="00D825F7" w:rsidRDefault="000636B2" w:rsidP="000636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Fornecimento de display em formato L para identificação das empresas presentes. Quantidade: 18 unidades. Material: Acrílico com impressão digital 4x4 cores. Dimensões: A5 (15 x 21cm).</w:t>
            </w:r>
          </w:p>
          <w:p w14:paraId="22C57655" w14:textId="22F55F5E" w:rsidR="008F2D21" w:rsidRPr="00D825F7" w:rsidRDefault="008F2D21" w:rsidP="000636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lixeiras com capacidade de 50 litros, em aço inox, adesivadas conforme a categoria dos resíduos e com os sacos de lixos das cores correspondentes (preto e azul).</w:t>
            </w:r>
          </w:p>
          <w:p w14:paraId="2CAD3C3A" w14:textId="5BFAF204" w:rsidR="004E74E3" w:rsidRPr="00D825F7" w:rsidRDefault="004E74E3" w:rsidP="000636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Cabeamento estruturado, devidamente identificado e organizado com passa cabos; pontos de rede suficientes para computadores pessoais que serão utilizados no dia do evento.</w:t>
            </w:r>
          </w:p>
        </w:tc>
        <w:tc>
          <w:tcPr>
            <w:tcW w:w="747" w:type="pct"/>
            <w:vAlign w:val="center"/>
          </w:tcPr>
          <w:p w14:paraId="0CEC4DC6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4E3" w:rsidRPr="00D825F7" w14:paraId="45385EE7" w14:textId="77777777" w:rsidTr="006F41BA">
        <w:trPr>
          <w:jc w:val="center"/>
        </w:trPr>
        <w:tc>
          <w:tcPr>
            <w:tcW w:w="4253" w:type="pct"/>
            <w:vAlign w:val="center"/>
          </w:tcPr>
          <w:p w14:paraId="4ED75827" w14:textId="0F4DE442" w:rsidR="004E74E3" w:rsidRPr="00D825F7" w:rsidRDefault="004E74E3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7" w:type="pct"/>
          </w:tcPr>
          <w:p w14:paraId="365DBD6A" w14:textId="77777777" w:rsidR="004E74E3" w:rsidRPr="00D825F7" w:rsidRDefault="004E74E3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F78C52" w14:textId="77777777" w:rsidR="000420DD" w:rsidRPr="00D825F7" w:rsidRDefault="000420DD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E74E3" w:rsidRPr="00D825F7" w14:paraId="64A42F35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4637C598" w14:textId="6FE27FAB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PLANETÁRIO</w:t>
            </w:r>
          </w:p>
        </w:tc>
      </w:tr>
      <w:tr w:rsidR="004E74E3" w:rsidRPr="00D825F7" w14:paraId="0D870631" w14:textId="77777777" w:rsidTr="006F41BA">
        <w:trPr>
          <w:jc w:val="center"/>
        </w:trPr>
        <w:tc>
          <w:tcPr>
            <w:tcW w:w="4253" w:type="pct"/>
          </w:tcPr>
          <w:p w14:paraId="09B4000A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597235CE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E74E3" w:rsidRPr="00D825F7" w14:paraId="69358B2C" w14:textId="77777777" w:rsidTr="006F41BA">
        <w:trPr>
          <w:jc w:val="center"/>
        </w:trPr>
        <w:tc>
          <w:tcPr>
            <w:tcW w:w="4253" w:type="pct"/>
          </w:tcPr>
          <w:p w14:paraId="1BF9D67A" w14:textId="77777777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D825F7">
              <w:rPr>
                <w:rFonts w:ascii="Arial" w:hAnsi="Arial" w:cs="Arial"/>
                <w:sz w:val="20"/>
                <w:szCs w:val="20"/>
              </w:rPr>
              <w:t>Área destinada à experiência imersiva e educativa por meio de projeções audiovisuais em ambiente inflável, com temas de astronomia e ciências.</w:t>
            </w:r>
          </w:p>
          <w:p w14:paraId="431C1BF2" w14:textId="54CF057A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Área de 49 m² com planetário inflável do Sesc Paraná.</w:t>
            </w:r>
          </w:p>
          <w:p w14:paraId="193E95D8" w14:textId="5AE26A35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5539688E" w14:textId="77777777" w:rsidR="004E74E3" w:rsidRPr="00D825F7" w:rsidRDefault="004E74E3" w:rsidP="00EF647F">
            <w:pPr>
              <w:pStyle w:val="PargrafodaLista"/>
              <w:numPr>
                <w:ilvl w:val="0"/>
                <w:numId w:val="1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Piso plano, limpo e livre de objetos cortantes.</w:t>
            </w:r>
          </w:p>
          <w:p w14:paraId="166CE981" w14:textId="77777777" w:rsidR="004E74E3" w:rsidRPr="00D825F7" w:rsidRDefault="004E74E3" w:rsidP="00EF647F">
            <w:pPr>
              <w:pStyle w:val="PargrafodaLista"/>
              <w:numPr>
                <w:ilvl w:val="0"/>
                <w:numId w:val="3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Tomada 110V.</w:t>
            </w:r>
          </w:p>
          <w:p w14:paraId="6B46AC23" w14:textId="77777777" w:rsidR="004E74E3" w:rsidRPr="00D825F7" w:rsidRDefault="004E74E3" w:rsidP="00EF647F">
            <w:pPr>
              <w:pStyle w:val="PargrafodaLista"/>
              <w:numPr>
                <w:ilvl w:val="0"/>
                <w:numId w:val="3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equipamento de ar-condicionado portátil e tomada de energia equivalente, com BTUS suficientes para suprir o ambiente interno do inflável.</w:t>
            </w:r>
          </w:p>
          <w:p w14:paraId="1146B65A" w14:textId="77777777" w:rsidR="004E74E3" w:rsidRPr="00D825F7" w:rsidRDefault="004E74E3" w:rsidP="00EF647F">
            <w:pPr>
              <w:pStyle w:val="PargrafodaLista"/>
              <w:numPr>
                <w:ilvl w:val="0"/>
                <w:numId w:val="3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cadeiras de uso geral, sem braços. Estrutura resistente, adequada para uso contínuo, com assento e encosto ergonômicos.</w:t>
            </w:r>
          </w:p>
          <w:p w14:paraId="60CE4314" w14:textId="77777777" w:rsidR="004E74E3" w:rsidRPr="00D825F7" w:rsidRDefault="004E74E3" w:rsidP="00EF647F">
            <w:pPr>
              <w:pStyle w:val="PargrafodaLista"/>
              <w:numPr>
                <w:ilvl w:val="0"/>
                <w:numId w:val="3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Adesivagem colorida no chão onde será instalado o Planetário – metragem 12 m</w:t>
            </w:r>
            <w:r w:rsidRPr="00D825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F052CB" w14:textId="77777777" w:rsidR="004E74E3" w:rsidRPr="00D825F7" w:rsidRDefault="004E74E3" w:rsidP="00EF647F">
            <w:pPr>
              <w:pStyle w:val="PargrafodaLista"/>
              <w:numPr>
                <w:ilvl w:val="0"/>
                <w:numId w:val="3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25 (vinte e cinco) almofadas quadradas, estilo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Futon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cores diversas, medindo aproximadamente 50 cm x 50 cm.</w:t>
            </w:r>
          </w:p>
          <w:p w14:paraId="0435F9E6" w14:textId="15A5319B" w:rsidR="004E74E3" w:rsidRPr="00D825F7" w:rsidRDefault="004E74E3" w:rsidP="00EF647F">
            <w:pPr>
              <w:pStyle w:val="PargrafodaLista"/>
              <w:numPr>
                <w:ilvl w:val="0"/>
                <w:numId w:val="2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refletores de LED PAR RGBW.</w:t>
            </w:r>
          </w:p>
        </w:tc>
        <w:tc>
          <w:tcPr>
            <w:tcW w:w="747" w:type="pct"/>
            <w:vAlign w:val="center"/>
          </w:tcPr>
          <w:p w14:paraId="25C09C36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4E3" w:rsidRPr="00D825F7" w14:paraId="65EF4569" w14:textId="77777777" w:rsidTr="006F41BA">
        <w:trPr>
          <w:jc w:val="center"/>
        </w:trPr>
        <w:tc>
          <w:tcPr>
            <w:tcW w:w="4253" w:type="pct"/>
            <w:vAlign w:val="center"/>
          </w:tcPr>
          <w:p w14:paraId="462902BB" w14:textId="05FE52F4" w:rsidR="004E74E3" w:rsidRPr="00D825F7" w:rsidRDefault="004E74E3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7" w:type="pct"/>
          </w:tcPr>
          <w:p w14:paraId="2E5AA16B" w14:textId="77777777" w:rsidR="004E74E3" w:rsidRPr="00D825F7" w:rsidRDefault="004E74E3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EA75A" w14:textId="77777777" w:rsidR="00FD45E5" w:rsidRPr="00D825F7" w:rsidRDefault="00FD45E5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E74E3" w:rsidRPr="00D825F7" w14:paraId="2EE6D223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5F893C9A" w14:textId="7297B770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UNIDADES MÓVEIS – BIBLIOSESC E GESTÃO E INFORMÁTICA</w:t>
            </w:r>
          </w:p>
        </w:tc>
      </w:tr>
      <w:tr w:rsidR="004E74E3" w:rsidRPr="00D825F7" w14:paraId="3E60B66D" w14:textId="77777777" w:rsidTr="006F41BA">
        <w:trPr>
          <w:jc w:val="center"/>
        </w:trPr>
        <w:tc>
          <w:tcPr>
            <w:tcW w:w="4253" w:type="pct"/>
          </w:tcPr>
          <w:p w14:paraId="68185BA9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09813F29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E74E3" w:rsidRPr="00D825F7" w14:paraId="61F7EB5C" w14:textId="77777777" w:rsidTr="006F41BA">
        <w:trPr>
          <w:jc w:val="center"/>
        </w:trPr>
        <w:tc>
          <w:tcPr>
            <w:tcW w:w="4253" w:type="pct"/>
          </w:tcPr>
          <w:p w14:paraId="1F4345B9" w14:textId="4D6D7C86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Espaço destinado à visitação das Unidades Móveis do Sesc e do Senac Paraná –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BiblioSesc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e Gestão e Informática – e realização de atividades e oficinas.</w:t>
            </w:r>
          </w:p>
          <w:p w14:paraId="72D680AD" w14:textId="52B38E18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Área destinada ao estacionamento das Unidades Móveis. Os espaços deverão comportar atividades formativas, como oficinas e debates, com capacidade de acomodação para o público sentado, garantindo o fluxo e circulação de pessoas.</w:t>
            </w:r>
          </w:p>
          <w:p w14:paraId="2A136F13" w14:textId="77777777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38067EC6" w14:textId="77777777" w:rsidR="004E74E3" w:rsidRPr="00D825F7" w:rsidRDefault="004E74E3" w:rsidP="00EF647F">
            <w:pPr>
              <w:ind w:firstLine="31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BiblioSesc</w:t>
            </w:r>
            <w:proofErr w:type="spellEnd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3A483F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Necessidade de pontos de energia para receber a Unidade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BiblioSesc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: 220V trifásico 3 fases + neutro / 100A – As dimensões da Unidade são de 8 metros de comprimento e de 2,8 m de largura.</w:t>
            </w:r>
          </w:p>
          <w:p w14:paraId="12F27C52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25 (vinte e cinco) tatames, de 1 m x 1 m, com espessura de 3 cm.</w:t>
            </w:r>
          </w:p>
          <w:p w14:paraId="7B980AC3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refletores em LED Par 64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Slim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) posicionados em tripés nas diagonais frontais (45º) em relação ao contador. </w:t>
            </w:r>
          </w:p>
          <w:p w14:paraId="12E1C4CB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tripés de iluminação para sustentação dos refletores frontais. </w:t>
            </w:r>
          </w:p>
          <w:p w14:paraId="7A474D39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TV LED 40” com pedestal; </w:t>
            </w:r>
          </w:p>
          <w:p w14:paraId="1C6A8DBA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sistemas de sonorização tipo coluna ativa (Vertical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Array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) com potência mínima de 300W RMS, processamento DSP e dispersão sonora controlada (100° horizontal / 40° vertical) para alta inteligibilidade em ambientes ruidosos. Os equipamentos deverão possuir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mixer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integrado (mínimo 2 canais), conexão Bluetooth e sistema de microfonia sem fio UHF (02 de mão e 01 headset). Deverão estar inclusos: pedestal de elevação para alinhamento acústico, cabos de alimentação e capas para transporte. </w:t>
            </w:r>
          </w:p>
          <w:p w14:paraId="3ECBE286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amplificadores de cintura, contendo: 01 (um) microfone headset + caixinha amplificadora para cintura.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: Microfones utilizados por guias turísticos. </w:t>
            </w:r>
          </w:p>
          <w:p w14:paraId="2EBE133C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30 (trinta) almofadas estilo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futon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, 50 cm x 50 cm, coloridas. </w:t>
            </w:r>
          </w:p>
          <w:p w14:paraId="4CF4B57F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05 (cinco) mesas baixas para atividades coletivas, em madeira, que possam ser facilmente remanejadas.</w:t>
            </w:r>
          </w:p>
          <w:p w14:paraId="62E394AA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 pufes) modelo “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pêra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” para acomodar leitores. </w:t>
            </w:r>
          </w:p>
          <w:p w14:paraId="4FCB1B31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mesa bistrô (baixa) para bate-papo e/ou exposição de materiais, com tampo circular em vidro temperado incolor. Base central tipo "tripé" ou "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quadripé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" em tubos de aço carbono ou alumínio com acabamento cromado. Diâmetro aproximado de 0,70 m e altura entre 0,70 m e 0,75 m. </w:t>
            </w:r>
          </w:p>
          <w:p w14:paraId="3DDF140C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cadeiras fixas/giratórias de aproximação, com braços, modelo tipo "Esteirinha"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Back). Altura do assento ao piso entre 0,45 m e 0,48 m. Essa medida garante que se mantenha um vão livre (espaço para as pernas). </w:t>
            </w:r>
          </w:p>
          <w:p w14:paraId="3210E3C1" w14:textId="77777777" w:rsidR="004E74E3" w:rsidRPr="00D825F7" w:rsidRDefault="004E74E3" w:rsidP="00EF647F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Fornecimento e instalação de protetores de cabos articulados (passa cabos) em poliuretano de alta resistência, com canais internos independentes e tampa de alta visibilidade. O equipamento deve suportar tráfego pesado e possuir superfície antiderrapante, sendo obrigatório em todas as áreas de circulação de público e equipe técnica onde houver cabeamento sobre o solo. </w:t>
            </w:r>
          </w:p>
          <w:p w14:paraId="5B43105F" w14:textId="1D1A33F9" w:rsidR="001741D8" w:rsidRPr="00250700" w:rsidRDefault="001741D8" w:rsidP="00306722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18 (dezoito) unidades de gradil para isolamento com placa central. Material: Polipropileno (PP) monobloco, colorido (azul e amarelo). Dimensões: 2 x 1,1 m.</w:t>
            </w:r>
          </w:p>
          <w:p w14:paraId="51698352" w14:textId="77777777" w:rsidR="004E74E3" w:rsidRPr="00250700" w:rsidRDefault="004E74E3" w:rsidP="00EF647F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t>Gestão e Informática:</w:t>
            </w:r>
          </w:p>
          <w:p w14:paraId="1DBF8736" w14:textId="77777777" w:rsidR="004E74E3" w:rsidRPr="00D825F7" w:rsidRDefault="004E74E3" w:rsidP="00EF647F">
            <w:pPr>
              <w:pStyle w:val="PargrafodaLista"/>
              <w:numPr>
                <w:ilvl w:val="0"/>
                <w:numId w:val="2"/>
              </w:numPr>
              <w:ind w:lef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Necessidade de pontos de energia para receber a Unidade Gestão e Informática: 220V trifásico 3 fases + neutro / 100A – As dimensões da Unidade são de 15 metros de comprimento e de 2,6 m de largura.</w:t>
            </w:r>
          </w:p>
          <w:p w14:paraId="4BCC2FE8" w14:textId="19843507" w:rsidR="000636B2" w:rsidRPr="00D825F7" w:rsidRDefault="000636B2" w:rsidP="000636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Estrutura para uso de internet durante as ações realizadas na Unidade Móvel de Gestão e Informática. Especificações: Internet com link dedicado - 200Mbps.</w:t>
            </w:r>
          </w:p>
        </w:tc>
        <w:tc>
          <w:tcPr>
            <w:tcW w:w="747" w:type="pct"/>
            <w:vAlign w:val="center"/>
          </w:tcPr>
          <w:p w14:paraId="7356BF5B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4E3" w:rsidRPr="00D825F7" w14:paraId="321E3A44" w14:textId="77777777" w:rsidTr="006F41BA">
        <w:trPr>
          <w:jc w:val="center"/>
        </w:trPr>
        <w:tc>
          <w:tcPr>
            <w:tcW w:w="4253" w:type="pct"/>
            <w:vAlign w:val="center"/>
          </w:tcPr>
          <w:p w14:paraId="7F0D1870" w14:textId="61949A0F" w:rsidR="004E74E3" w:rsidRPr="00D825F7" w:rsidRDefault="004E74E3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7" w:type="pct"/>
          </w:tcPr>
          <w:p w14:paraId="346F6FBB" w14:textId="77777777" w:rsidR="004E74E3" w:rsidRPr="00D825F7" w:rsidRDefault="004E74E3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F53D4" w14:textId="77777777" w:rsidR="00774A32" w:rsidRPr="00D825F7" w:rsidRDefault="00774A32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E74E3" w:rsidRPr="00D825F7" w14:paraId="3892894A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07613DF5" w14:textId="6821769C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77718A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ESPAÇO JUSTIÇA NO BAIRRO</w:t>
            </w:r>
          </w:p>
        </w:tc>
      </w:tr>
      <w:tr w:rsidR="004E74E3" w:rsidRPr="00D825F7" w14:paraId="0618996E" w14:textId="77777777" w:rsidTr="006F41BA">
        <w:trPr>
          <w:jc w:val="center"/>
        </w:trPr>
        <w:tc>
          <w:tcPr>
            <w:tcW w:w="4253" w:type="pct"/>
          </w:tcPr>
          <w:p w14:paraId="68A9B8F1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5228E651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E74E3" w:rsidRPr="00D825F7" w14:paraId="450C8779" w14:textId="77777777" w:rsidTr="006F41BA">
        <w:trPr>
          <w:jc w:val="center"/>
        </w:trPr>
        <w:tc>
          <w:tcPr>
            <w:tcW w:w="4253" w:type="pct"/>
          </w:tcPr>
          <w:p w14:paraId="78C2C8EE" w14:textId="7C05A9C0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CONFIGURAÇÃO DO ESPAÇO: </w:t>
            </w:r>
            <w:r w:rsidR="0077718A" w:rsidRPr="00D825F7">
              <w:rPr>
                <w:rFonts w:ascii="Arial" w:hAnsi="Arial" w:cs="Arial"/>
                <w:sz w:val="20"/>
                <w:szCs w:val="20"/>
              </w:rPr>
              <w:t>Local onde será oferecido atendimentos jurídicos gratuitos.</w:t>
            </w:r>
          </w:p>
          <w:p w14:paraId="63A34699" w14:textId="092F8ABD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</w:r>
            <w:r w:rsidR="0077718A" w:rsidRPr="00D825F7">
              <w:rPr>
                <w:rFonts w:ascii="Arial" w:hAnsi="Arial" w:cs="Arial"/>
                <w:sz w:val="20"/>
                <w:szCs w:val="20"/>
              </w:rPr>
              <w:t>Área de 220 m2 com mesas e cadeiras, destinadas ao atendimento do público.</w:t>
            </w:r>
          </w:p>
          <w:p w14:paraId="09D84A68" w14:textId="77777777" w:rsidR="004E74E3" w:rsidRPr="00D825F7" w:rsidRDefault="004E74E3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338C9391" w14:textId="0C89A9A2" w:rsidR="00414049" w:rsidRPr="00D825F7" w:rsidRDefault="00414049" w:rsidP="00EF647F">
            <w:pPr>
              <w:pStyle w:val="PargrafodaLista"/>
              <w:numPr>
                <w:ilvl w:val="0"/>
                <w:numId w:val="3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200 (duzentas) mesas plásticas (polipropileno), brancas, quadradas.</w:t>
            </w:r>
          </w:p>
          <w:p w14:paraId="33060196" w14:textId="77777777" w:rsidR="00414049" w:rsidRPr="00D825F7" w:rsidRDefault="00414049" w:rsidP="00EF647F">
            <w:pPr>
              <w:pStyle w:val="PargrafodaLista"/>
              <w:numPr>
                <w:ilvl w:val="0"/>
                <w:numId w:val="3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300 (trezentas) cadeiras plásticas (polipropileno), brancas, com encosto, sem braços.</w:t>
            </w:r>
          </w:p>
          <w:p w14:paraId="08779E27" w14:textId="77777777" w:rsidR="00414049" w:rsidRPr="00D825F7" w:rsidRDefault="00414049" w:rsidP="00EF647F">
            <w:pPr>
              <w:pStyle w:val="PargrafodaLista"/>
              <w:numPr>
                <w:ilvl w:val="0"/>
                <w:numId w:val="3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 televisores tipo </w:t>
            </w:r>
            <w:proofErr w:type="spellStart"/>
            <w:r w:rsidRPr="00D825F7">
              <w:rPr>
                <w:rFonts w:ascii="Arial" w:hAnsi="Arial" w:cs="Arial"/>
                <w:i/>
                <w:iCs/>
                <w:sz w:val="20"/>
                <w:szCs w:val="20"/>
              </w:rPr>
              <w:t>Smart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32” polegadas, com pedestal.</w:t>
            </w:r>
          </w:p>
          <w:p w14:paraId="6FFAFCA8" w14:textId="77777777" w:rsidR="00414049" w:rsidRPr="00D825F7" w:rsidRDefault="00414049" w:rsidP="00EF647F">
            <w:pPr>
              <w:pStyle w:val="PargrafodaLista"/>
              <w:numPr>
                <w:ilvl w:val="0"/>
                <w:numId w:val="3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(duas) caixas de som, </w:t>
            </w:r>
          </w:p>
          <w:p w14:paraId="0ABBA59B" w14:textId="77777777" w:rsidR="00414049" w:rsidRPr="00D825F7" w:rsidRDefault="00414049" w:rsidP="00EF647F">
            <w:pPr>
              <w:pStyle w:val="PargrafodaLista"/>
              <w:numPr>
                <w:ilvl w:val="0"/>
                <w:numId w:val="3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cadeira de rodas.</w:t>
            </w:r>
          </w:p>
          <w:p w14:paraId="5BCCE66D" w14:textId="183D610E" w:rsidR="00414049" w:rsidRPr="00D825F7" w:rsidRDefault="00414049" w:rsidP="00EF647F">
            <w:pPr>
              <w:pStyle w:val="PargrafodaLista"/>
              <w:numPr>
                <w:ilvl w:val="0"/>
                <w:numId w:val="3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estrutura para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3m x 2m.</w:t>
            </w:r>
          </w:p>
          <w:p w14:paraId="5EB0C980" w14:textId="77777777" w:rsidR="00414049" w:rsidRPr="00D825F7" w:rsidRDefault="00414049" w:rsidP="00EF647F">
            <w:pPr>
              <w:pStyle w:val="PargrafodaLista"/>
              <w:numPr>
                <w:ilvl w:val="0"/>
                <w:numId w:val="3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08 (oito) pontos elétricos 127V. </w:t>
            </w:r>
          </w:p>
          <w:p w14:paraId="3F2F0E8A" w14:textId="6B875ECF" w:rsidR="00414049" w:rsidRPr="00D825F7" w:rsidRDefault="00414049" w:rsidP="00EF647F">
            <w:pPr>
              <w:pStyle w:val="PargrafodaLista"/>
              <w:numPr>
                <w:ilvl w:val="0"/>
                <w:numId w:val="3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Espaço de 5 m x 5 m para alimentação da equipe, fechado com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drywall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B4D9236" w14:textId="77777777" w:rsidR="00414049" w:rsidRPr="00D825F7" w:rsidRDefault="00414049" w:rsidP="00EF647F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20EA02" w14:textId="05C10838" w:rsidR="004E74E3" w:rsidRPr="00D825F7" w:rsidRDefault="00414049" w:rsidP="00EF647F">
            <w:pPr>
              <w:ind w:firstLine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Obs.: O espaço deverá ser fechado de forma que ainda se mantenha a comunicação com o restante do evento.</w:t>
            </w:r>
          </w:p>
        </w:tc>
        <w:tc>
          <w:tcPr>
            <w:tcW w:w="747" w:type="pct"/>
            <w:vAlign w:val="center"/>
          </w:tcPr>
          <w:p w14:paraId="53BE4291" w14:textId="77777777" w:rsidR="004E74E3" w:rsidRPr="00D825F7" w:rsidRDefault="004E74E3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4E3" w:rsidRPr="00D825F7" w14:paraId="6F89B11E" w14:textId="77777777" w:rsidTr="006F41BA">
        <w:trPr>
          <w:jc w:val="center"/>
        </w:trPr>
        <w:tc>
          <w:tcPr>
            <w:tcW w:w="4253" w:type="pct"/>
            <w:vAlign w:val="center"/>
          </w:tcPr>
          <w:p w14:paraId="0CB5FBC9" w14:textId="5D8D4E9B" w:rsidR="004E74E3" w:rsidRPr="00D825F7" w:rsidRDefault="004E74E3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7" w:type="pct"/>
          </w:tcPr>
          <w:p w14:paraId="3C8904CB" w14:textId="77777777" w:rsidR="004E74E3" w:rsidRPr="00D825F7" w:rsidRDefault="004E74E3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DB3E5" w14:textId="77777777" w:rsidR="00C119C8" w:rsidRPr="00D825F7" w:rsidRDefault="00C119C8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14049" w:rsidRPr="00D825F7" w14:paraId="0F862423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7B087BE6" w14:textId="4E2BFD41" w:rsidR="00414049" w:rsidRPr="00D825F7" w:rsidRDefault="00414049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bookmarkStart w:id="3" w:name="_Hlk223018483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ÁREA EXTERNA - UNIDADES MÓVEIS</w:t>
            </w:r>
            <w:bookmarkEnd w:id="3"/>
          </w:p>
        </w:tc>
      </w:tr>
      <w:tr w:rsidR="00414049" w:rsidRPr="00D825F7" w14:paraId="088A964C" w14:textId="77777777" w:rsidTr="006F41BA">
        <w:trPr>
          <w:jc w:val="center"/>
        </w:trPr>
        <w:tc>
          <w:tcPr>
            <w:tcW w:w="4253" w:type="pct"/>
          </w:tcPr>
          <w:p w14:paraId="282516AD" w14:textId="77777777" w:rsidR="00414049" w:rsidRPr="00D825F7" w:rsidRDefault="00414049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31E3BB06" w14:textId="77777777" w:rsidR="00414049" w:rsidRPr="00D825F7" w:rsidRDefault="00414049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14049" w:rsidRPr="00D825F7" w14:paraId="47DA6990" w14:textId="77777777" w:rsidTr="006F41BA">
        <w:trPr>
          <w:jc w:val="center"/>
        </w:trPr>
        <w:tc>
          <w:tcPr>
            <w:tcW w:w="4253" w:type="pct"/>
          </w:tcPr>
          <w:p w14:paraId="47B48F2A" w14:textId="43C2D65A" w:rsidR="00414049" w:rsidRPr="00D825F7" w:rsidRDefault="00414049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</w:t>
            </w:r>
            <w:r w:rsidRPr="00D825F7"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Espaço destinado a confraternização do público, apreciação da programação do Sesc Arte Móvel e das Unidades Móveis de Turismo e Gastronomia, Pães e Confeitos.</w:t>
            </w:r>
          </w:p>
          <w:p w14:paraId="00A95AD1" w14:textId="33E37E86" w:rsidR="00C174DA" w:rsidRPr="00D825F7" w:rsidRDefault="00414049" w:rsidP="00C174DA">
            <w:pPr>
              <w:tabs>
                <w:tab w:val="left" w:pos="46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Espaço externo coberto por tenda, com área total de aproximadamente 540 m², com circulação livre do público.</w:t>
            </w:r>
          </w:p>
          <w:p w14:paraId="1AF5E317" w14:textId="3ECEFF0E" w:rsidR="00414049" w:rsidRPr="00D825F7" w:rsidRDefault="00414049" w:rsidP="00EF647F">
            <w:pPr>
              <w:pStyle w:val="PargrafodaLista"/>
              <w:numPr>
                <w:ilvl w:val="0"/>
                <w:numId w:val="29"/>
              </w:numPr>
              <w:tabs>
                <w:tab w:val="left" w:pos="463"/>
              </w:tabs>
              <w:ind w:left="447" w:hanging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Ambiente organizado com mesas distribuídas de forma uniforme, permitindo acomodação confortável do público, boa visibilidade e fluxo adequado entre os conjuntos de assentos.</w:t>
            </w:r>
          </w:p>
          <w:p w14:paraId="165E2BCA" w14:textId="77777777" w:rsidR="00414049" w:rsidRPr="00D825F7" w:rsidRDefault="00414049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0C456098" w14:textId="77777777" w:rsidR="00414049" w:rsidRPr="00D825F7" w:rsidRDefault="00414049" w:rsidP="00EF647F">
            <w:pPr>
              <w:pStyle w:val="PargrafodaLista"/>
              <w:numPr>
                <w:ilvl w:val="0"/>
                <w:numId w:val="7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223019032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Sesc Arte Móvel </w:t>
            </w:r>
            <w:bookmarkEnd w:id="4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(dimensões de 15 m x 5 m x 2,5 m / peso de 23 toneladas – conjunto cavalo e semirreboque):</w:t>
            </w:r>
          </w:p>
          <w:p w14:paraId="5C97688E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ponto de energia (ramal ou disjuntor): 100 Amperes, trifásico 220V.</w:t>
            </w:r>
          </w:p>
          <w:p w14:paraId="3792F869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torneira com água pressurizada com engate 1/2 a 10 metros de distância da carreta. Para encher 280 litros da caixa d'agua do Sesc Arte Móvel.</w:t>
            </w:r>
          </w:p>
          <w:p w14:paraId="1C50B268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Serviço de limpeza de reservatório de água cinza (torneira).</w:t>
            </w:r>
          </w:p>
          <w:p w14:paraId="5ED90696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Serviço de limpeza de reservatório de dejetos (sanitário).</w:t>
            </w:r>
          </w:p>
          <w:p w14:paraId="46DE9B48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tenda 10 m x 10 m com regulagem de altura (para sobrepor altura do teto do palco)</w:t>
            </w:r>
          </w:p>
          <w:p w14:paraId="64F7FD7C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(uma) lona de proteção (para sobrepor tenda e caminhão para escoar água por cima da carreta de modo a não escorrer água no vão entre palco e tenda em caso de chuva). </w:t>
            </w:r>
          </w:p>
          <w:p w14:paraId="18C46035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08 (oito) spots 50w para iluminação interna da tenda distribuídas uniformemente e levemente inclinadas a 4 m de altura da tenda.</w:t>
            </w:r>
          </w:p>
          <w:p w14:paraId="40AB82C8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lixeira dupla com capacidade para litros cada, dividida em lixeira para lixo orgânico e lixeira para lixo reciclável.</w:t>
            </w:r>
          </w:p>
          <w:p w14:paraId="0EC50EF9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bebedouros com capacidade para 20 litros (com galões de água e reposição para todo o período do evento).</w:t>
            </w:r>
          </w:p>
          <w:p w14:paraId="38DC118B" w14:textId="77777777" w:rsidR="00414049" w:rsidRPr="00D825F7" w:rsidRDefault="00414049" w:rsidP="00EF647F">
            <w:p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99C5FA" w14:textId="2FC93686" w:rsidR="00414049" w:rsidRPr="00D825F7" w:rsidRDefault="00414049" w:rsidP="00EF647F">
            <w:pPr>
              <w:pStyle w:val="PargrafodaLista"/>
              <w:numPr>
                <w:ilvl w:val="0"/>
                <w:numId w:val="7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Turismo e Gastronomia (dimensões de 15m X 2,6m e 4,5m com 12 toneladas de peso):</w:t>
            </w:r>
          </w:p>
          <w:p w14:paraId="3F4D08C6" w14:textId="77777777" w:rsidR="00414049" w:rsidRPr="00D825F7" w:rsidRDefault="00414049" w:rsidP="00EF647F">
            <w:pPr>
              <w:pStyle w:val="PargrafodaLista"/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 01 (um) ponto de energia (ramal ou disjuntor): 100 Amperes, trifásico 220V.</w:t>
            </w:r>
          </w:p>
          <w:p w14:paraId="09565EA3" w14:textId="77777777" w:rsidR="00414049" w:rsidRPr="00D825F7" w:rsidRDefault="00414049" w:rsidP="00EF647F">
            <w:pPr>
              <w:pStyle w:val="PargrafodaLista"/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 Acesso a entrada de água direto da rede e descarte da água servida (esgoto).</w:t>
            </w:r>
          </w:p>
          <w:p w14:paraId="2CC4ECD6" w14:textId="77777777" w:rsidR="00220A65" w:rsidRPr="00250700" w:rsidRDefault="00220A65" w:rsidP="00250700">
            <w:pPr>
              <w:pStyle w:val="PargrafodaLista"/>
              <w:numPr>
                <w:ilvl w:val="0"/>
                <w:numId w:val="50"/>
              </w:numPr>
              <w:ind w:left="164" w:hanging="16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5070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Previsão de infraestrutura hidráulica para abastecimento e descarte de água.</w:t>
            </w:r>
          </w:p>
          <w:p w14:paraId="19BE8EB5" w14:textId="77777777" w:rsidR="00220A65" w:rsidRPr="00250700" w:rsidRDefault="00220A65" w:rsidP="00220A65">
            <w:pPr>
              <w:ind w:left="17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5070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Quantidade: 01 ponto de entrada de água limpa e 01 ponto de saída de água servida (esgoto).</w:t>
            </w:r>
          </w:p>
          <w:p w14:paraId="3C18CE2A" w14:textId="4ECF869D" w:rsidR="00220A65" w:rsidRPr="00250700" w:rsidRDefault="00220A65" w:rsidP="00220A65">
            <w:pPr>
              <w:ind w:left="175"/>
              <w:jc w:val="both"/>
            </w:pPr>
            <w:r w:rsidRPr="00250700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Especificações: Providenciar entrada de água limpa e saída de água servida (esgoto) no local. Caso o local não possua saída de esgoto, deverá ser considerada uma caixa d’água com capacidade mínima de 200 litros para deságue temporário. A retirada e destinação correta da água servida deverá ser realizada conforme orientações de saneamento e diretrizes ambientais. O serviço deverá ser executado por empresa licenciada e especializada na coleta de resíduos (limpa-fossa certificado). Todos os custos e providências referentes à retirada e destinação ficam sob responsabilidade da Contratada.</w:t>
            </w:r>
          </w:p>
          <w:p w14:paraId="7D8A06DA" w14:textId="77777777" w:rsidR="00220A65" w:rsidRPr="00D825F7" w:rsidRDefault="00220A65" w:rsidP="00EF647F">
            <w:pPr>
              <w:pStyle w:val="PargrafodaLista"/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269FA3" w14:textId="77777777" w:rsidR="00414049" w:rsidRPr="00D825F7" w:rsidRDefault="00414049" w:rsidP="00EF647F">
            <w:pPr>
              <w:pStyle w:val="PargrafodaLista"/>
              <w:numPr>
                <w:ilvl w:val="0"/>
                <w:numId w:val="7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Pães e Confeitos Gastronomia (dimensões de 15m X 2,6m e 4,5m / para ela instalada [com o avanço aberto, considerar 15m X 5m para comprimento e largura] com 15 toneladas de peso):</w:t>
            </w:r>
          </w:p>
          <w:p w14:paraId="25C6FF7E" w14:textId="77777777" w:rsidR="00414049" w:rsidRPr="00D825F7" w:rsidRDefault="00414049" w:rsidP="00EF647F">
            <w:pPr>
              <w:pStyle w:val="PargrafodaLista"/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• 01 (um) ponto de energia (ramal ou disjuntor): 175 Amperes, trifásico 220V. </w:t>
            </w:r>
          </w:p>
          <w:p w14:paraId="5E443EFE" w14:textId="77777777" w:rsidR="00414049" w:rsidRPr="00D825F7" w:rsidRDefault="00414049" w:rsidP="00EF647F">
            <w:pPr>
              <w:pStyle w:val="PargrafodaLista"/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 Acesso a entrada de água direto da rede e descarte da água servida (esgoto)</w:t>
            </w:r>
          </w:p>
          <w:p w14:paraId="7BE6362A" w14:textId="77777777" w:rsidR="00220A65" w:rsidRPr="00250700" w:rsidRDefault="00220A65" w:rsidP="00250700">
            <w:pPr>
              <w:pStyle w:val="PargrafodaLista"/>
              <w:numPr>
                <w:ilvl w:val="0"/>
                <w:numId w:val="49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Previsão de infraestrutura hidráulica para abastecimento e descarte de água.</w:t>
            </w:r>
          </w:p>
          <w:p w14:paraId="49B8EBEF" w14:textId="77777777" w:rsidR="00220A65" w:rsidRPr="00250700" w:rsidRDefault="00220A65" w:rsidP="00250700">
            <w:pPr>
              <w:pStyle w:val="PargrafodaLista"/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Quantidade: 01 ponto de entrada de água limpa e 01 ponto de saída de água servida (esgoto).</w:t>
            </w:r>
          </w:p>
          <w:p w14:paraId="7B317547" w14:textId="0AB5254A" w:rsidR="00414049" w:rsidRPr="00250700" w:rsidRDefault="00220A65" w:rsidP="00250700">
            <w:pPr>
              <w:pStyle w:val="PargrafodaLista"/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Especificações: Providenciar entrada de água limpa e saída de água servida (esgoto) no local. Caso o local não possua saída de esgoto, deverá ser considerada uma caixa d’água com capacidade mínima de 200 litros para deságue temporário. A retirada e destinação correta da água servida deverá ser realizada conforme orientações de saneamento e diretrizes ambientais. O serviço deverá ser executado por empresa licenciada e especializada na coleta de resíduos (limpa-fossa certificado). Todos os custos e providências referentes à retirada e destinação ficam sob responsabilidade da Contratada.</w:t>
            </w:r>
          </w:p>
          <w:p w14:paraId="3AD2E3C2" w14:textId="77777777" w:rsidR="00220A65" w:rsidRPr="00D825F7" w:rsidRDefault="00220A65" w:rsidP="00220A65">
            <w:pPr>
              <w:pStyle w:val="PargrafodaLista"/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6D3149" w14:textId="77777777" w:rsidR="00414049" w:rsidRPr="00D825F7" w:rsidRDefault="00414049" w:rsidP="00EF647F">
            <w:pPr>
              <w:pStyle w:val="PargrafodaLista"/>
              <w:numPr>
                <w:ilvl w:val="0"/>
                <w:numId w:val="7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Espaço em geral:</w:t>
            </w:r>
          </w:p>
          <w:p w14:paraId="7F08872C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24 (vinte e quatro) mesas tipo bistrô para 04 (quatro) lugares cada, em madeira maciça e base em ferro.</w:t>
            </w:r>
          </w:p>
          <w:p w14:paraId="05369208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96 (noventa e seis) cadeiras tipo bistrô, em madeira maciça e base em ferro. </w:t>
            </w:r>
          </w:p>
          <w:p w14:paraId="198CF7E1" w14:textId="77777777" w:rsidR="00414049" w:rsidRPr="00D825F7" w:rsidRDefault="00414049" w:rsidP="00EF647F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conjuntos de coleta seletiva, com 05 (cinco) lixeiras com capacidade de 60 litros cada. </w:t>
            </w:r>
          </w:p>
          <w:p w14:paraId="3F176105" w14:textId="77777777" w:rsidR="00C174DA" w:rsidRPr="00D825F7" w:rsidRDefault="00414049" w:rsidP="00C174DA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7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Sistema de iluminação e sonorização ambiente.</w:t>
            </w:r>
          </w:p>
          <w:p w14:paraId="3808E501" w14:textId="42247A39" w:rsidR="00C174DA" w:rsidRPr="00D825F7" w:rsidRDefault="00C174DA" w:rsidP="00C174DA">
            <w:pPr>
              <w:pStyle w:val="PargrafodaLista"/>
              <w:numPr>
                <w:ilvl w:val="0"/>
                <w:numId w:val="4"/>
              </w:numPr>
              <w:tabs>
                <w:tab w:val="left" w:pos="447"/>
              </w:tabs>
              <w:ind w:left="17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SINALIZAÇÃO AÉREA:</w:t>
            </w:r>
            <w:r w:rsidRPr="00250700">
              <w:rPr>
                <w:rFonts w:ascii="Arial" w:hAnsi="Arial" w:cs="Arial"/>
                <w:sz w:val="20"/>
                <w:szCs w:val="20"/>
              </w:rPr>
              <w:t xml:space="preserve"> Fornecimento, produção, instalação e remoção de placa suspensa acima da porta de saída para área externa sem perfuração de parede, sinalizando as atividades que acontecem lá. Arte fornecida pelo SESC PARANÁ e pelo SENAC PARANÁ. Material: Impressão digital de alta resolução em lona e estrutura compatível com a necessidade.  Dimensões: Proporcional a largura do vão da porta, respeitando limite estrutural e a ser confirmado. Impressão: Digital UV, 4x0 cores, alta resolução.</w:t>
            </w:r>
          </w:p>
        </w:tc>
        <w:tc>
          <w:tcPr>
            <w:tcW w:w="747" w:type="pct"/>
            <w:vAlign w:val="center"/>
          </w:tcPr>
          <w:p w14:paraId="48463134" w14:textId="77777777" w:rsidR="00414049" w:rsidRPr="00D825F7" w:rsidRDefault="00414049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4049" w:rsidRPr="00D825F7" w14:paraId="7FEE6626" w14:textId="77777777" w:rsidTr="006F41BA">
        <w:trPr>
          <w:jc w:val="center"/>
        </w:trPr>
        <w:tc>
          <w:tcPr>
            <w:tcW w:w="4253" w:type="pct"/>
            <w:vAlign w:val="center"/>
          </w:tcPr>
          <w:p w14:paraId="211092B4" w14:textId="6D656D66" w:rsidR="00414049" w:rsidRPr="00D825F7" w:rsidRDefault="00414049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7" w:type="pct"/>
          </w:tcPr>
          <w:p w14:paraId="13D8D19E" w14:textId="77777777" w:rsidR="00414049" w:rsidRPr="00D825F7" w:rsidRDefault="00414049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E10C3" w14:textId="77777777" w:rsidR="000A0F0D" w:rsidRPr="00D825F7" w:rsidRDefault="000A0F0D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14049" w:rsidRPr="00D825F7" w14:paraId="41BA4AFC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52708565" w14:textId="40CA6A3D" w:rsidR="00414049" w:rsidRPr="00D825F7" w:rsidRDefault="00414049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A72761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IMPRENSA</w:t>
            </w:r>
          </w:p>
        </w:tc>
      </w:tr>
      <w:tr w:rsidR="00414049" w:rsidRPr="00D825F7" w14:paraId="0258585E" w14:textId="77777777" w:rsidTr="006F41BA">
        <w:trPr>
          <w:jc w:val="center"/>
        </w:trPr>
        <w:tc>
          <w:tcPr>
            <w:tcW w:w="4253" w:type="pct"/>
          </w:tcPr>
          <w:p w14:paraId="22DB707A" w14:textId="77777777" w:rsidR="00414049" w:rsidRPr="00D825F7" w:rsidRDefault="00414049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5776C45F" w14:textId="77777777" w:rsidR="00414049" w:rsidRPr="00D825F7" w:rsidRDefault="00414049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414049" w:rsidRPr="00D825F7" w14:paraId="261F7669" w14:textId="77777777" w:rsidTr="006F41BA">
        <w:trPr>
          <w:jc w:val="center"/>
        </w:trPr>
        <w:tc>
          <w:tcPr>
            <w:tcW w:w="4253" w:type="pct"/>
          </w:tcPr>
          <w:p w14:paraId="5EE8F78C" w14:textId="0B3F026A" w:rsidR="00414049" w:rsidRPr="00D825F7" w:rsidRDefault="00414049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</w:t>
            </w:r>
            <w:r w:rsidRPr="00D825F7">
              <w:t xml:space="preserve"> </w:t>
            </w:r>
            <w:r w:rsidR="00A72761" w:rsidRPr="00D825F7">
              <w:rPr>
                <w:rFonts w:ascii="Arial" w:hAnsi="Arial" w:cs="Arial"/>
                <w:sz w:val="20"/>
                <w:szCs w:val="20"/>
              </w:rPr>
              <w:t>Espaço destinado a credenciamento e atendimento a imprensa.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AE6DAA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Bancada de trabalho e reuniões da equipe de imprensa.</w:t>
            </w:r>
          </w:p>
          <w:p w14:paraId="48AF1C85" w14:textId="0CD45AAB" w:rsidR="00C174DA" w:rsidRPr="00250700" w:rsidRDefault="00A72761" w:rsidP="00C174DA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ind w:left="45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0700">
              <w:rPr>
                <w:rFonts w:ascii="Arial" w:hAnsi="Arial" w:cs="Arial"/>
                <w:sz w:val="20"/>
                <w:szCs w:val="20"/>
              </w:rPr>
              <w:lastRenderedPageBreak/>
              <w:t>Backdrop</w:t>
            </w:r>
            <w:proofErr w:type="spellEnd"/>
            <w:r w:rsidRPr="00250700">
              <w:rPr>
                <w:rFonts w:ascii="Arial" w:hAnsi="Arial" w:cs="Arial"/>
                <w:sz w:val="20"/>
                <w:szCs w:val="20"/>
              </w:rPr>
              <w:t xml:space="preserve"> para entrevistas e coletivas</w:t>
            </w:r>
            <w:r w:rsidR="00C174DA" w:rsidRPr="00250700">
              <w:rPr>
                <w:rFonts w:ascii="Arial" w:hAnsi="Arial" w:cs="Arial"/>
                <w:sz w:val="20"/>
                <w:szCs w:val="20"/>
              </w:rPr>
              <w:t xml:space="preserve">. Fornecimento, produção, montagem, instalação e desmontagem de um </w:t>
            </w:r>
            <w:proofErr w:type="spellStart"/>
            <w:r w:rsidR="00C174DA" w:rsidRPr="00250700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="00C174DA" w:rsidRPr="00250700">
              <w:rPr>
                <w:rFonts w:ascii="Arial" w:hAnsi="Arial" w:cs="Arial"/>
                <w:sz w:val="20"/>
                <w:szCs w:val="20"/>
              </w:rPr>
              <w:t xml:space="preserve"> para sala de imprensa. Arte fornecida pelo SESC PARANÁ e pelo SENAC PARANÁ. Material: Box </w:t>
            </w:r>
            <w:proofErr w:type="spellStart"/>
            <w:r w:rsidR="00C174DA" w:rsidRPr="00250700">
              <w:rPr>
                <w:rFonts w:ascii="Arial" w:hAnsi="Arial" w:cs="Arial"/>
                <w:sz w:val="20"/>
                <w:szCs w:val="20"/>
              </w:rPr>
              <w:t>truss</w:t>
            </w:r>
            <w:proofErr w:type="spellEnd"/>
            <w:r w:rsidR="00C174DA" w:rsidRPr="00250700">
              <w:rPr>
                <w:rFonts w:ascii="Arial" w:hAnsi="Arial" w:cs="Arial"/>
                <w:sz w:val="20"/>
                <w:szCs w:val="20"/>
              </w:rPr>
              <w:t xml:space="preserve"> ou estrutura metálica autoportante com lona </w:t>
            </w:r>
            <w:proofErr w:type="spellStart"/>
            <w:r w:rsidR="00C174DA" w:rsidRPr="00250700">
              <w:rPr>
                <w:rFonts w:ascii="Arial" w:hAnsi="Arial" w:cs="Arial"/>
                <w:sz w:val="20"/>
                <w:szCs w:val="20"/>
              </w:rPr>
              <w:t>frontlight</w:t>
            </w:r>
            <w:proofErr w:type="spellEnd"/>
            <w:r w:rsidR="00C174DA" w:rsidRPr="00250700">
              <w:rPr>
                <w:rFonts w:ascii="Arial" w:hAnsi="Arial" w:cs="Arial"/>
                <w:sz w:val="20"/>
                <w:szCs w:val="20"/>
              </w:rPr>
              <w:t>, ilhós e bordas reforçadas, além de tensionamento adequado. Dimensões: 3 m (L) x 2 m (A). Impressão: Digital 4x0 cores, alta resolução.</w:t>
            </w:r>
          </w:p>
          <w:p w14:paraId="53830279" w14:textId="2D242695" w:rsidR="00414049" w:rsidRPr="00250700" w:rsidRDefault="00414049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700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2847CD9C" w14:textId="77777777" w:rsidR="00A72761" w:rsidRPr="00250700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>Estação de trabalho em MDF com capacidade para 08 (oito) ou 10 (dez) lugares.</w:t>
            </w:r>
          </w:p>
          <w:p w14:paraId="65A79071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700">
              <w:rPr>
                <w:rFonts w:ascii="Arial" w:hAnsi="Arial" w:cs="Arial"/>
                <w:sz w:val="20"/>
                <w:szCs w:val="20"/>
              </w:rPr>
              <w:t xml:space="preserve">Quatro (04) pontos de energia bivolt </w:t>
            </w:r>
            <w:r w:rsidRPr="00D825F7">
              <w:rPr>
                <w:rFonts w:ascii="Arial" w:hAnsi="Arial" w:cs="Arial"/>
                <w:sz w:val="20"/>
                <w:szCs w:val="20"/>
              </w:rPr>
              <w:t>(127V/220V).</w:t>
            </w:r>
          </w:p>
          <w:p w14:paraId="685D36C9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balcões contínuos em MDF ou similar, com dimensões aproximadas de 1,30 m x 0,50 m x 1,40 m (A x P x L), com prateleiras internas e portas com fechadura.</w:t>
            </w:r>
          </w:p>
          <w:p w14:paraId="5B0BA0E6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mesa tipo bistrô com tampo em vidro e 04 (quatro) banquetas altas em aço escovado com estofado branco. </w:t>
            </w:r>
          </w:p>
          <w:p w14:paraId="68287643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painel de fundo instalado em uma das paredes para entrevistas e coletivas, com dimensões de 3 m x 2 m (L x A).</w:t>
            </w:r>
          </w:p>
          <w:p w14:paraId="734DD8F4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Extensões e filtros de linha para suporte a equipamentos eletrônicos.</w:t>
            </w:r>
          </w:p>
          <w:p w14:paraId="0C890912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Armário grande para equipamentos, com chave e fornecimento de 6 cópias.</w:t>
            </w:r>
          </w:p>
          <w:p w14:paraId="002DB7E8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notebooks profissionais com processador Intel Core i5 ou superior, 16GB de memória RAM e SSD de 512GB, garantindo desempenho ágil para redação e edição de conteúdo jornalístico.  Bateria de longa duração, ideal para mobilidade e uso contínuo em coberturas de eventos.</w:t>
            </w:r>
          </w:p>
          <w:p w14:paraId="74F4F3E1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02 (dois) tablets Tablet profissional com tela de 10” ou superior, processador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octa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-core, 8GB de RAM e 128GB de armazenamento interno, garantindo desempenho ágil para redação e acesso a plataformas digitais. Conectividade Wi-Fi e 4G/5G, bateria de longa duração e câmera de alta resolução, ideal para mobilidade e cobertura de eventos.</w:t>
            </w:r>
          </w:p>
          <w:p w14:paraId="3264362C" w14:textId="603EA403" w:rsidR="00414049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conjuntos de microfone Bluetooth.</w:t>
            </w:r>
          </w:p>
        </w:tc>
        <w:tc>
          <w:tcPr>
            <w:tcW w:w="747" w:type="pct"/>
            <w:vAlign w:val="center"/>
          </w:tcPr>
          <w:p w14:paraId="497EF23A" w14:textId="77777777" w:rsidR="00414049" w:rsidRPr="00D825F7" w:rsidRDefault="00414049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4049" w:rsidRPr="00D825F7" w14:paraId="3221D035" w14:textId="77777777" w:rsidTr="006F41BA">
        <w:trPr>
          <w:jc w:val="center"/>
        </w:trPr>
        <w:tc>
          <w:tcPr>
            <w:tcW w:w="4253" w:type="pct"/>
            <w:vAlign w:val="center"/>
          </w:tcPr>
          <w:p w14:paraId="200E5DBB" w14:textId="19638364" w:rsidR="00414049" w:rsidRPr="00D825F7" w:rsidRDefault="00414049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7" w:type="pct"/>
          </w:tcPr>
          <w:p w14:paraId="622EA2A0" w14:textId="77777777" w:rsidR="00414049" w:rsidRPr="00D825F7" w:rsidRDefault="00414049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4AE68" w14:textId="77777777" w:rsidR="00EF77B6" w:rsidRPr="00D825F7" w:rsidRDefault="00EF77B6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A72761" w:rsidRPr="00D825F7" w14:paraId="7E72DEF4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3AF90649" w14:textId="381ACFD2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  <w:r w:rsidR="00F435C2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ESPAÇO SALA VIP</w:t>
            </w:r>
          </w:p>
        </w:tc>
      </w:tr>
      <w:tr w:rsidR="00A72761" w:rsidRPr="00D825F7" w14:paraId="463CA088" w14:textId="77777777" w:rsidTr="006F41BA">
        <w:trPr>
          <w:jc w:val="center"/>
        </w:trPr>
        <w:tc>
          <w:tcPr>
            <w:tcW w:w="4253" w:type="pct"/>
          </w:tcPr>
          <w:p w14:paraId="17E03EF0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10DB4040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A72761" w:rsidRPr="00D825F7" w14:paraId="757311B9" w14:textId="77777777" w:rsidTr="006F41BA">
        <w:trPr>
          <w:jc w:val="center"/>
        </w:trPr>
        <w:tc>
          <w:tcPr>
            <w:tcW w:w="4253" w:type="pct"/>
          </w:tcPr>
          <w:p w14:paraId="1EE74D9C" w14:textId="35A5810D" w:rsidR="00A72761" w:rsidRPr="00D825F7" w:rsidRDefault="00A72761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</w:t>
            </w:r>
            <w:r w:rsidRPr="00D825F7"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Espaço reservado para recepção e permanência de convidados especiais e autoridades, garantindo privacidade, conforto e atendimento diferenciado durante o evento. </w:t>
            </w:r>
          </w:p>
          <w:p w14:paraId="50CA6C3D" w14:textId="0C9D87F5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ind w:left="45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Ambiente exclusivo, climatizado e com mobiliário sofisticado, composto por poltronas e sofás confortáveis, mesas de apoio e aparadores para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break. O espaço deverá contar área reservada para reuniões rápidas e atendimento institucional.</w:t>
            </w:r>
          </w:p>
          <w:p w14:paraId="00A736EE" w14:textId="77777777" w:rsidR="00A72761" w:rsidRPr="00D825F7" w:rsidRDefault="00A72761" w:rsidP="00EF647F">
            <w:pPr>
              <w:tabs>
                <w:tab w:val="left" w:pos="46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7DC39D52" w14:textId="37266640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(duas) poltronas decorativas com revestimento em tecido de alta resistência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: Linho, 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Jacquard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 ou Poliéster com trama fechada), com gramatura mínima de 300g/m². Cor a definir conforme catálogo de amostras a ser apresentado pela </w:t>
            </w:r>
            <w:r w:rsidR="006F16AA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Pr="00D825F7">
              <w:rPr>
                <w:rFonts w:ascii="Arial" w:hAnsi="Arial" w:cs="Arial"/>
                <w:sz w:val="20"/>
                <w:szCs w:val="20"/>
              </w:rPr>
              <w:t>. Com dimensões aproximadas de 0,70 m x 0,75 m x 0,85 m (L x P x A). </w:t>
            </w:r>
          </w:p>
          <w:p w14:paraId="54774EB8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sofá de descanso estofado de dois ou três lugares destinado ao relaxamento dos usuários, com revestimento resistente e impermeável.</w:t>
            </w:r>
          </w:p>
          <w:p w14:paraId="0013D379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(uma) mesa de centro baixa com tampo em vidro para compor os ambientes.</w:t>
            </w:r>
          </w:p>
          <w:p w14:paraId="13A46848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04 (quatro) cadeiras interlocutor</w:t>
            </w:r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fixas, tipo esteira, com estrutura em alumínio cromado, sistema de balanço (</w:t>
            </w:r>
            <w:proofErr w:type="spellStart"/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stay</w:t>
            </w:r>
            <w:proofErr w:type="spellEnd"/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), revestimento em material sintético de alta resistência e acabamento com costuras transversais.</w:t>
            </w:r>
          </w:p>
          <w:p w14:paraId="254142CA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aparadores para buffet para organizar o serviço de buffet/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 break e guardar brindes institucionais, com comprimento aproximado de 1,10 m.</w:t>
            </w:r>
          </w:p>
          <w:p w14:paraId="53ABFC18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mesas tipo bistrô com tampo em vidro e 06 (seis) banquetas altas em aço escovado com estofado branco. </w:t>
            </w:r>
          </w:p>
          <w:p w14:paraId="07F2FBA4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climatizador portátil, modelo frio, com potência mínima de 18.000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84DC6A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conjunto de ornamentação botânica composta por plantas naturais de médio e grande porte, adequadas ao cultivo em ambientes internos (meia-sombra), acompanhadas de cachepôs decorativos e arranjos florais de corte para recepção. </w:t>
            </w:r>
          </w:p>
          <w:p w14:paraId="5808B47C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totem de carga vertical que garanta pontos de carga rápida para celulares e notebooks próximos aos assentos. </w:t>
            </w:r>
          </w:p>
          <w:p w14:paraId="6100DB0D" w14:textId="33EB4F9D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02 (duas) </w:t>
            </w:r>
            <w:r w:rsidR="00212B94" w:rsidRPr="00D825F7">
              <w:rPr>
                <w:rFonts w:ascii="Arial" w:hAnsi="Arial" w:cs="Arial"/>
                <w:sz w:val="20"/>
                <w:szCs w:val="20"/>
              </w:rPr>
              <w:t>lixeiras com capacidade de 50 litros, em aço inox, adesivadas conforme a categoria dos resíduos e com os sacos de lixos das cores correspondentes (preto e azul)</w:t>
            </w:r>
            <w:r w:rsidRPr="00D825F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  <w:p w14:paraId="4E233CB2" w14:textId="0BCED1AE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Cabeamento estruturado, devidamente identificado e organizado com passa cabos; pontos de rede suficientes para utilização de computadores pessoais.</w:t>
            </w:r>
          </w:p>
        </w:tc>
        <w:tc>
          <w:tcPr>
            <w:tcW w:w="747" w:type="pct"/>
            <w:vAlign w:val="center"/>
          </w:tcPr>
          <w:p w14:paraId="38DC45EB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761" w:rsidRPr="00D825F7" w14:paraId="7919E9C9" w14:textId="77777777" w:rsidTr="006F41BA">
        <w:trPr>
          <w:jc w:val="center"/>
        </w:trPr>
        <w:tc>
          <w:tcPr>
            <w:tcW w:w="4253" w:type="pct"/>
            <w:vAlign w:val="center"/>
          </w:tcPr>
          <w:p w14:paraId="5A7BDFBD" w14:textId="586AA6D2" w:rsidR="00A72761" w:rsidRPr="00D825F7" w:rsidRDefault="00A72761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DO ITEM </w:t>
            </w:r>
            <w:r w:rsidR="00F435C2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7" w:type="pct"/>
          </w:tcPr>
          <w:p w14:paraId="5D43477A" w14:textId="77777777" w:rsidR="00A72761" w:rsidRPr="00D825F7" w:rsidRDefault="00A72761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EAACB3" w14:textId="77777777" w:rsidR="00BA4426" w:rsidRPr="00D825F7" w:rsidRDefault="00BA4426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A72761" w:rsidRPr="00D825F7" w14:paraId="3F7E21FF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5B2898E3" w14:textId="58FAB7BF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ESPAÇO ECOS/ESG/ODS/BRINDES</w:t>
            </w:r>
          </w:p>
        </w:tc>
      </w:tr>
      <w:tr w:rsidR="00A72761" w:rsidRPr="00D825F7" w14:paraId="604C7730" w14:textId="77777777" w:rsidTr="006F41BA">
        <w:trPr>
          <w:jc w:val="center"/>
        </w:trPr>
        <w:tc>
          <w:tcPr>
            <w:tcW w:w="4253" w:type="pct"/>
          </w:tcPr>
          <w:p w14:paraId="64EB02D6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26D8A55C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A72761" w:rsidRPr="00D825F7" w14:paraId="7AA054F7" w14:textId="77777777" w:rsidTr="006F41BA">
        <w:trPr>
          <w:jc w:val="center"/>
        </w:trPr>
        <w:tc>
          <w:tcPr>
            <w:tcW w:w="4253" w:type="pct"/>
          </w:tcPr>
          <w:p w14:paraId="00AF1B08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ind w:left="457" w:hanging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CONFIGURAÇÃO DO ESPAÇO:</w:t>
            </w:r>
            <w:r w:rsidRPr="00D825F7"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Área voltada para a promoção de práticas sustentáveis e de responsabilidade social, destacando os projetos ECOS, as iniciativas de ESG (Environmental, Social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Governance) e os Objetivos de Desenvolvimento Sustentável (ODS). O local também será utilizado para distribuição de brindes relacionados à sustentabilidade, reforçando o compromisso do Sistema Fecomércio Sesc Senac Paraná com a agenda ambiental e social. </w:t>
            </w:r>
          </w:p>
          <w:p w14:paraId="649A5777" w14:textId="101A545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ind w:left="457" w:hanging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Balcão de atendimento ao público e promoção de ações alusivas às práticas de sustentabilidade e de responsabilidade social.</w:t>
            </w:r>
          </w:p>
          <w:p w14:paraId="630FEA4F" w14:textId="535F0E29" w:rsidR="00A72761" w:rsidRPr="00D825F7" w:rsidRDefault="00A72761" w:rsidP="00EF647F">
            <w:pPr>
              <w:pStyle w:val="PargrafodaLista"/>
              <w:tabs>
                <w:tab w:val="left" w:pos="463"/>
              </w:tabs>
              <w:ind w:left="4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INFRAESTRUTURA MÍNIMA EXIGIDA:</w:t>
            </w:r>
          </w:p>
          <w:p w14:paraId="4C07B92A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Estrutura para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backdrop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3 m x 2 m, com iluminação cênica.</w:t>
            </w:r>
          </w:p>
          <w:p w14:paraId="7B919929" w14:textId="77777777" w:rsidR="00A72761" w:rsidRPr="00D825F7" w:rsidRDefault="00A72761" w:rsidP="00EF647F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Balcão contínuo em MDF ou similar, com dimensões aproximadas de 1,30 m x 0,50 m x 3,00 m (A x P x L), com prateleiras internas e portas com fechadura.</w:t>
            </w:r>
          </w:p>
          <w:p w14:paraId="0BF008B7" w14:textId="1EED71BA" w:rsidR="00840D82" w:rsidRPr="00D825F7" w:rsidRDefault="00840D82" w:rsidP="00840D82">
            <w:pPr>
              <w:pStyle w:val="PargrafodaLista"/>
              <w:numPr>
                <w:ilvl w:val="0"/>
                <w:numId w:val="1"/>
              </w:numPr>
              <w:ind w:left="46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Adesivagem de balcão - instalação de adesivo para balcão. Material: Adesivo vinílico de alta qualidade. Dimensões: </w:t>
            </w:r>
            <w:r w:rsidR="005B060D" w:rsidRPr="005B060D">
              <w:rPr>
                <w:rFonts w:ascii="Arial" w:hAnsi="Arial" w:cs="Arial"/>
                <w:sz w:val="20"/>
                <w:szCs w:val="20"/>
              </w:rPr>
              <w:t>1,30 m x 0,50 m x 3,00 m (A x P x L)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. Impressão: Digital 4x0 cores, alta resolução. </w:t>
            </w:r>
          </w:p>
        </w:tc>
        <w:tc>
          <w:tcPr>
            <w:tcW w:w="747" w:type="pct"/>
            <w:vAlign w:val="center"/>
          </w:tcPr>
          <w:p w14:paraId="128B0736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761" w:rsidRPr="00D825F7" w14:paraId="62E3D6F9" w14:textId="77777777" w:rsidTr="006F41BA">
        <w:trPr>
          <w:jc w:val="center"/>
        </w:trPr>
        <w:tc>
          <w:tcPr>
            <w:tcW w:w="4253" w:type="pct"/>
            <w:vAlign w:val="center"/>
          </w:tcPr>
          <w:p w14:paraId="73E88A54" w14:textId="621B1194" w:rsidR="00A72761" w:rsidRPr="00D825F7" w:rsidRDefault="00A72761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DO ITEM 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47" w:type="pct"/>
          </w:tcPr>
          <w:p w14:paraId="3B0FA96F" w14:textId="77777777" w:rsidR="00A72761" w:rsidRPr="00D825F7" w:rsidRDefault="00A72761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2655A" w14:textId="77777777" w:rsidR="00FD45E5" w:rsidRPr="00D825F7" w:rsidRDefault="00FD45E5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A72761" w:rsidRPr="00D825F7" w14:paraId="419CDE02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08EE8625" w14:textId="6015FD8B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GERADOR DE ENERGIA (SISTEMA DE BACKUP)</w:t>
            </w:r>
          </w:p>
        </w:tc>
      </w:tr>
      <w:tr w:rsidR="00A72761" w:rsidRPr="00D825F7" w14:paraId="70B41BD6" w14:textId="77777777" w:rsidTr="006F41BA">
        <w:trPr>
          <w:jc w:val="center"/>
        </w:trPr>
        <w:tc>
          <w:tcPr>
            <w:tcW w:w="4253" w:type="pct"/>
          </w:tcPr>
          <w:p w14:paraId="39FDBEC8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568CC024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A72761" w:rsidRPr="00D825F7" w14:paraId="6A815813" w14:textId="77777777" w:rsidTr="006F41BA">
        <w:trPr>
          <w:jc w:val="center"/>
        </w:trPr>
        <w:tc>
          <w:tcPr>
            <w:tcW w:w="4253" w:type="pct"/>
          </w:tcPr>
          <w:p w14:paraId="18A6F746" w14:textId="2222BA0D" w:rsidR="00A72761" w:rsidRPr="00D825F7" w:rsidRDefault="00A72761" w:rsidP="00EF64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Atendimento de todo o EVENTO.</w:t>
            </w:r>
          </w:p>
          <w:p w14:paraId="56CB0145" w14:textId="3D8B00B5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01.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Sistema de Geradores e Dimensionamento Técnico: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Contratação de sistema de energia temporária para atendimento integral às necessidades estruturais e elétricas do evento, abrangendo palcos, arenas, cozinhas, iluminação e demais áreas de atividade. Caberá à empresa contratada a definição técnica e o dimensionamento da potência total (KVA) necessária para suportar a carga </w:t>
            </w: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 xml:space="preserve">máxima simultânea de todos os equipamentos previstos. A contratada assume a responsabilidade pela estabilidade do sistema, devendo apresentar, se solicitado, a memória de cálculo assinada por profissional legalmente habilitado, garantindo que não haja sobrecarga ou interrupções durante a operação. </w:t>
            </w:r>
          </w:p>
          <w:p w14:paraId="2821CBDA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02. Configuração do Sistema e Transição Imediata: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O sistema deve operar em regime de paralelismo ativo/permanente com a rede de energia do local ou através de sistema de transferência automática de rampa. Em caso de interrupção no fornecimento da rede concessionária, a entrada do sistema de geradores deve ocorrer de forma imediata e imperceptível, sem queda de tensão ou desligamento de equipamentos sensíveis (painéis de LED, som e TI), eliminando qualquer tempo de espera para restabelecimento. </w:t>
            </w:r>
          </w:p>
          <w:p w14:paraId="2358C600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03. Preservação Estrutural e Logística (Peso e Piso):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Visando a integridade do piso do local e a distribuição eficiente da carga, a contratada deverá, preferencialmente, utilizar unidades modulares de médio porte em vez de uma única unidade de grande tonelagem. A disposição dos equipamentos deve ser planejada para evitar sobrecarga de peso concentrado em pontos críticos da laje/piso, sendo obrigatória a utilização de pranchas de proteção ou compensados navais sob os pontos de apoio dos geradores, se necessário. </w:t>
            </w:r>
          </w:p>
          <w:p w14:paraId="58A7FA8A" w14:textId="77777777" w:rsidR="00A72761" w:rsidRPr="00D825F7" w:rsidRDefault="00A72761" w:rsidP="00EF64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04. Especificações das Unidades: </w:t>
            </w:r>
          </w:p>
          <w:p w14:paraId="17EA9F98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Tipo: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Grupos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Moto-Geradores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GMGs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) cabinados e super silenciados. </w:t>
            </w:r>
          </w:p>
          <w:p w14:paraId="5D448A5E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Nível de Ruído: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O ruído combinado das máquinas em operação não deve ultrapassar 75 dB(A) a uma distância de 1,5 metros, garantindo a viabilidade de atividades acústicas e de voz no evento. </w:t>
            </w:r>
          </w:p>
          <w:p w14:paraId="3DBAAD7F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Saída: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Sistema trifásico + neutro + terra (Ø3F+N+T), frequência de 60Hz, com as tensões Fase-Fase e Fase-Neutro compatíveis com a instalação do pavilhão. </w:t>
            </w:r>
          </w:p>
          <w:p w14:paraId="0DDF55D7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Proteção: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Sistema dotado de disjuntores de proteção adequados, barramentos isolados e total proteção contra contatos acidentais em partes energizadas. </w:t>
            </w:r>
          </w:p>
          <w:p w14:paraId="572379C8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05. Sistema de Aterramento e Combustível: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A contratada deverá realizar o sistema de aterramento provisório (equipotencialização), garantindo impedância máxima de 10 ohms conforme normas técnicas. O fornecimento inclui todo o combustível necessário para o período de prontidão e operação durante todo o evento, além de cabos e acessórios de interconexão. </w:t>
            </w:r>
          </w:p>
          <w:p w14:paraId="38EC0F15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06. Conformidade: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Todos os serviços e materiais devem atender rigorosamente às normas NR-10, NR-12 e demais regulamentações da ABNT aplicáveis.</w:t>
            </w:r>
          </w:p>
          <w:p w14:paraId="78DCFB24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Sistema de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fornecimento de sistema de cabeamento para transmissão da energia elétrica do gerador até o quadro elétrico.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O cabo deverá ser realizado com cabos extraflexíveis com isolação de 750V em PVC, temperatura de operação de 70°C, </w:t>
            </w:r>
            <w:proofErr w:type="spellStart"/>
            <w:proofErr w:type="gramStart"/>
            <w:r w:rsidRPr="00D825F7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proofErr w:type="gramEnd"/>
            <w:r w:rsidRPr="00D825F7">
              <w:rPr>
                <w:rFonts w:ascii="Arial" w:hAnsi="Arial" w:cs="Arial"/>
                <w:sz w:val="20"/>
                <w:szCs w:val="20"/>
              </w:rPr>
              <w:t xml:space="preserve">. Os cabos devem atender as normas NBR NM 280 e NBR NM 247-2. Os cabos devem prever atendimento da distância entre gerador e quadro de distribuição de espaço do evento. Deve ser previsto neste fornecimento passa cabos, quantos necessários, para a travessia de carros e pedestres. Não será aceito emendas no fornecimento deste item. Os cabos devem estar devidamente protegidos por um disjuntor exclusivo. O mesmo cabo deve estar conectado entre os geradores (Principal e Backup), caso necessário, prever quadro de transferência. O dimensionamento das bitolas do cabo é de responsabilidade do responsável técnico, que deverá observar os critérios apresentados neste memorial. </w:t>
            </w:r>
          </w:p>
          <w:p w14:paraId="7CCAD1EF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 sistema de geradores deverá ser devidamente suprido de combustível para atender todo o evento. </w:t>
            </w:r>
          </w:p>
          <w:p w14:paraId="0BE4AD79" w14:textId="77777777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Todos os serviços e materiais devem atender a todas as normas aplicáveis.</w:t>
            </w:r>
          </w:p>
          <w:p w14:paraId="442E4146" w14:textId="4A7310D6" w:rsidR="00A72761" w:rsidRPr="00D825F7" w:rsidRDefault="00A7276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</w:t>
            </w:r>
            <w:r w:rsidR="00F435C2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sz w:val="20"/>
                <w:szCs w:val="20"/>
              </w:rPr>
              <w:t>contratada deverá fornecer 01 (um) eletricista capacitado para instalação, operação e acompanhamento do equipamento durante todo o evento, e se necessário realizar a substituição do gerador. Este colaborador deverá ter certificação NR-10, e deverá estar munido de todas as ferramentas, insumos e equipamentos necessários para as tarefas previstas neste descritivo.</w:t>
            </w:r>
          </w:p>
          <w:p w14:paraId="7C1E6A72" w14:textId="3CA0C193" w:rsidR="00A72761" w:rsidRPr="00D825F7" w:rsidRDefault="00A72761" w:rsidP="00EF647F">
            <w:pPr>
              <w:pStyle w:val="PargrafodaLista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5E698D1" w14:textId="77777777" w:rsidR="00A72761" w:rsidRPr="00D825F7" w:rsidRDefault="00A7276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761" w:rsidRPr="00D825F7" w14:paraId="68B06EDF" w14:textId="77777777" w:rsidTr="006F41BA">
        <w:trPr>
          <w:jc w:val="center"/>
        </w:trPr>
        <w:tc>
          <w:tcPr>
            <w:tcW w:w="4253" w:type="pct"/>
            <w:vAlign w:val="center"/>
          </w:tcPr>
          <w:p w14:paraId="7F1CBC0C" w14:textId="66C089B4" w:rsidR="00A72761" w:rsidRPr="00D825F7" w:rsidRDefault="00A72761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VALOR TOTAL DO 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7" w:type="pct"/>
          </w:tcPr>
          <w:p w14:paraId="0C670ED3" w14:textId="77777777" w:rsidR="00A72761" w:rsidRPr="00D825F7" w:rsidRDefault="00A72761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877B8E" w14:textId="77777777" w:rsidR="00633C4F" w:rsidRPr="00D825F7" w:rsidRDefault="00633C4F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6345E8" w:rsidRPr="00D825F7" w14:paraId="50E6A238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0D60AD57" w14:textId="6FF86A03" w:rsidR="006345E8" w:rsidRPr="00D825F7" w:rsidRDefault="006345E8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INTERNET</w:t>
            </w:r>
          </w:p>
        </w:tc>
      </w:tr>
      <w:tr w:rsidR="006345E8" w:rsidRPr="00D825F7" w14:paraId="558852DC" w14:textId="77777777" w:rsidTr="006F41BA">
        <w:trPr>
          <w:jc w:val="center"/>
        </w:trPr>
        <w:tc>
          <w:tcPr>
            <w:tcW w:w="4253" w:type="pct"/>
          </w:tcPr>
          <w:p w14:paraId="3AEA205A" w14:textId="77777777" w:rsidR="006345E8" w:rsidRPr="00D825F7" w:rsidRDefault="006345E8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42E7E6A6" w14:textId="77777777" w:rsidR="006345E8" w:rsidRPr="00D825F7" w:rsidRDefault="006345E8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6345E8" w:rsidRPr="00D825F7" w14:paraId="3A32021E" w14:textId="77777777" w:rsidTr="007B0DC0">
        <w:trPr>
          <w:jc w:val="center"/>
        </w:trPr>
        <w:tc>
          <w:tcPr>
            <w:tcW w:w="4253" w:type="pct"/>
            <w:vAlign w:val="center"/>
          </w:tcPr>
          <w:p w14:paraId="647D9362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Links de Internet</w:t>
            </w:r>
          </w:p>
          <w:p w14:paraId="408C0E30" w14:textId="77777777" w:rsidR="006345E8" w:rsidRPr="00D825F7" w:rsidRDefault="006345E8" w:rsidP="00EF647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links dedicados de internet;</w:t>
            </w:r>
          </w:p>
          <w:p w14:paraId="58091D61" w14:textId="77777777" w:rsidR="006345E8" w:rsidRPr="00D825F7" w:rsidRDefault="006345E8" w:rsidP="00EF647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Velocidade mínima de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800 Mbps simétricos cada;</w:t>
            </w:r>
          </w:p>
          <w:p w14:paraId="70B8F930" w14:textId="77777777" w:rsidR="006345E8" w:rsidRPr="00D825F7" w:rsidRDefault="006345E8" w:rsidP="00EF647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Operadoras distintas;</w:t>
            </w:r>
          </w:p>
          <w:p w14:paraId="033C964F" w14:textId="77777777" w:rsidR="006345E8" w:rsidRPr="00D825F7" w:rsidRDefault="006345E8" w:rsidP="00EF647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Banda 100% garantida (não compartilhada).</w:t>
            </w:r>
          </w:p>
          <w:p w14:paraId="47E32B59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Operação dos Links</w:t>
            </w:r>
          </w:p>
          <w:p w14:paraId="7102D17E" w14:textId="77777777" w:rsidR="006345E8" w:rsidRPr="00D825F7" w:rsidRDefault="006345E8" w:rsidP="00EF647F">
            <w:pPr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Os dois links deverão operar:</w:t>
            </w:r>
          </w:p>
          <w:p w14:paraId="142BB8A6" w14:textId="77777777" w:rsidR="006345E8" w:rsidRPr="00D825F7" w:rsidRDefault="006345E8" w:rsidP="00EF647F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Em modo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ativo-ativo (</w:t>
            </w:r>
            <w:proofErr w:type="spellStart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load</w:t>
            </w:r>
            <w:proofErr w:type="spellEnd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balance);</w:t>
            </w:r>
          </w:p>
          <w:p w14:paraId="6C57851B" w14:textId="77777777" w:rsidR="006345E8" w:rsidRPr="00D825F7" w:rsidRDefault="006345E8" w:rsidP="00EF647F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Com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failover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automático;</w:t>
            </w:r>
          </w:p>
          <w:p w14:paraId="749A3D9D" w14:textId="77777777" w:rsidR="006345E8" w:rsidRPr="00D825F7" w:rsidRDefault="006345E8" w:rsidP="00EF647F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Gerenciados por firewall corporativo;</w:t>
            </w:r>
          </w:p>
          <w:p w14:paraId="5C3AA3F3" w14:textId="77777777" w:rsidR="006345E8" w:rsidRPr="00D825F7" w:rsidRDefault="006345E8" w:rsidP="00EF647F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Com balanceamento inteligente por sessão ou por VLAN;</w:t>
            </w:r>
          </w:p>
          <w:p w14:paraId="1D6FFF93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Switches</w:t>
            </w:r>
          </w:p>
          <w:p w14:paraId="6CAC5D6D" w14:textId="77777777" w:rsidR="006345E8" w:rsidRPr="00D825F7" w:rsidRDefault="006345E8" w:rsidP="00EF647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Switches gerenciáveis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Layer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2 ou superior;</w:t>
            </w:r>
          </w:p>
          <w:p w14:paraId="2B891330" w14:textId="77777777" w:rsidR="006345E8" w:rsidRPr="00D825F7" w:rsidRDefault="006345E8" w:rsidP="00EF647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Portas Gigabit Ethernet;</w:t>
            </w:r>
          </w:p>
          <w:p w14:paraId="44B1E431" w14:textId="77777777" w:rsidR="006345E8" w:rsidRPr="00D825F7" w:rsidRDefault="006345E8" w:rsidP="00EF647F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Capacidade para expansão de 20% acima da demanda prevista;</w:t>
            </w:r>
          </w:p>
          <w:p w14:paraId="4FAD6E2D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Cabeamento Estruturado</w:t>
            </w:r>
          </w:p>
          <w:p w14:paraId="4B6888F1" w14:textId="77777777" w:rsidR="006345E8" w:rsidRPr="00D825F7" w:rsidRDefault="006345E8" w:rsidP="00EF64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Cabo CAT5e mínimo;</w:t>
            </w:r>
          </w:p>
          <w:p w14:paraId="045A622B" w14:textId="77777777" w:rsidR="006345E8" w:rsidRPr="00D825F7" w:rsidRDefault="006345E8" w:rsidP="00EF64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Identificação nas duas extremidades;</w:t>
            </w:r>
          </w:p>
          <w:p w14:paraId="1A74AC38" w14:textId="77777777" w:rsidR="006345E8" w:rsidRPr="00D825F7" w:rsidRDefault="006345E8" w:rsidP="00EF64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Patch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panels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organizados;</w:t>
            </w:r>
          </w:p>
          <w:p w14:paraId="08FF9459" w14:textId="77777777" w:rsidR="006345E8" w:rsidRPr="00D825F7" w:rsidRDefault="006345E8" w:rsidP="00EF64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Protetores de cabos (passa-cabos) obrigatórios em áreas de circulação;</w:t>
            </w:r>
          </w:p>
          <w:p w14:paraId="4FEAD00E" w14:textId="77777777" w:rsidR="006345E8" w:rsidRPr="00D825F7" w:rsidRDefault="006345E8" w:rsidP="00EF64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Proibição de cabos soltos no piso.</w:t>
            </w:r>
          </w:p>
          <w:p w14:paraId="73D3601E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Rack Técnico</w:t>
            </w:r>
          </w:p>
          <w:p w14:paraId="0F1B5ECE" w14:textId="77777777" w:rsidR="006345E8" w:rsidRPr="00D825F7" w:rsidRDefault="006345E8" w:rsidP="00EF647F">
            <w:pPr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Deverão ser instalados racks fechados contendo:</w:t>
            </w:r>
          </w:p>
          <w:p w14:paraId="2810BAB6" w14:textId="77777777" w:rsidR="006345E8" w:rsidRPr="00D825F7" w:rsidRDefault="006345E8" w:rsidP="00EF647F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Switches;</w:t>
            </w:r>
          </w:p>
          <w:p w14:paraId="24D7A299" w14:textId="77777777" w:rsidR="006345E8" w:rsidRPr="00D825F7" w:rsidRDefault="006345E8" w:rsidP="00EF647F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Nobreak online mínimo 1kVA dedicado à infraestrutura de rede;</w:t>
            </w:r>
          </w:p>
          <w:p w14:paraId="7F85902F" w14:textId="77777777" w:rsidR="006345E8" w:rsidRPr="00D825F7" w:rsidRDefault="006345E8" w:rsidP="00EF647F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Organizadores horizontais e verticais;</w:t>
            </w:r>
          </w:p>
          <w:p w14:paraId="41F95BA7" w14:textId="77777777" w:rsidR="006345E8" w:rsidRPr="00D825F7" w:rsidRDefault="006345E8" w:rsidP="00EF647F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Ventilação adequada.</w:t>
            </w:r>
          </w:p>
          <w:p w14:paraId="5F59B412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Segmentação de Rede (</w:t>
            </w:r>
            <w:proofErr w:type="spellStart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VLANs</w:t>
            </w:r>
            <w:proofErr w:type="spellEnd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obrigatórias)</w:t>
            </w:r>
          </w:p>
          <w:p w14:paraId="0F5E0D01" w14:textId="77777777" w:rsidR="006345E8" w:rsidRPr="00D825F7" w:rsidRDefault="006345E8" w:rsidP="00EF647F">
            <w:pPr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A rede deverá ser segmentada obrigatoriamente em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VLANs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distintas:</w:t>
            </w:r>
          </w:p>
          <w:p w14:paraId="26259982" w14:textId="77777777" w:rsidR="006345E8" w:rsidRPr="00D825F7" w:rsidRDefault="006345E8" w:rsidP="00EF647F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Credenciamento e Recepção, Impressoras, Operação Técnica (Produção), Staff Institucional;</w:t>
            </w:r>
          </w:p>
          <w:p w14:paraId="0B7EE845" w14:textId="77777777" w:rsidR="006345E8" w:rsidRPr="00D825F7" w:rsidRDefault="006345E8" w:rsidP="00EF647F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Streaming e Transmissão;</w:t>
            </w:r>
          </w:p>
          <w:p w14:paraId="1EA162F4" w14:textId="77777777" w:rsidR="006345E8" w:rsidRPr="00D825F7" w:rsidRDefault="006345E8" w:rsidP="00EF647F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Competições (Web, Sistemas, Robótica);</w:t>
            </w:r>
          </w:p>
          <w:p w14:paraId="305DF3D9" w14:textId="77777777" w:rsidR="006345E8" w:rsidRPr="00D825F7" w:rsidRDefault="006345E8" w:rsidP="00EF647F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Totens Interativos e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Gameficação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Dispositivos IoT e Painéis LED.</w:t>
            </w:r>
          </w:p>
          <w:p w14:paraId="56AA0CB8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Wi-Fi Corporativo (Restrito)</w:t>
            </w:r>
          </w:p>
          <w:p w14:paraId="54B6DCFD" w14:textId="77777777" w:rsidR="006345E8" w:rsidRPr="00D825F7" w:rsidRDefault="006345E8" w:rsidP="00EF647F">
            <w:pPr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Deverá ser fornecido:</w:t>
            </w:r>
          </w:p>
          <w:p w14:paraId="0648B034" w14:textId="77777777" w:rsidR="006345E8" w:rsidRPr="00D825F7" w:rsidRDefault="006345E8" w:rsidP="00EF647F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Access Points corporativos (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Ubiquiti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Aruba, Cisco ou similar);</w:t>
            </w:r>
          </w:p>
          <w:p w14:paraId="2D9C69A6" w14:textId="77777777" w:rsidR="006345E8" w:rsidRPr="00D825F7" w:rsidRDefault="006345E8" w:rsidP="00EF647F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Gerenciamento centralizado;</w:t>
            </w:r>
          </w:p>
          <w:p w14:paraId="648DC5F7" w14:textId="77777777" w:rsidR="006345E8" w:rsidRPr="00D825F7" w:rsidRDefault="006345E8" w:rsidP="00EF647F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Cobertura adequada às áreas técnicas;</w:t>
            </w:r>
          </w:p>
          <w:p w14:paraId="2DF08B91" w14:textId="77777777" w:rsidR="006345E8" w:rsidRPr="00D825F7" w:rsidRDefault="006345E8" w:rsidP="00EF647F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SSIDs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separados por função;</w:t>
            </w:r>
          </w:p>
          <w:p w14:paraId="002716AA" w14:textId="77777777" w:rsidR="006345E8" w:rsidRPr="00D825F7" w:rsidRDefault="006345E8" w:rsidP="00EF647F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Autenticação WPA2/WPA3 Enterprise;</w:t>
            </w:r>
          </w:p>
          <w:p w14:paraId="769D3B31" w14:textId="77777777" w:rsidR="006345E8" w:rsidRPr="00D825F7" w:rsidRDefault="006345E8" w:rsidP="00EF647F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Controle de largura de banda por SSID.</w:t>
            </w:r>
          </w:p>
          <w:p w14:paraId="2E80F428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Wi-Fi Público:</w:t>
            </w:r>
          </w:p>
          <w:p w14:paraId="7F72C52C" w14:textId="77777777" w:rsidR="006345E8" w:rsidRPr="00D825F7" w:rsidRDefault="006345E8" w:rsidP="00EF647F">
            <w:pPr>
              <w:pStyle w:val="PargrafodaLista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Fornecimento de infraestrutura Wi-Fi pública com capacidade mínima para 600 usuários simultâneos, padrão Wi-Fi 6, com link dedicado mínimo de 500 Mbps, sistema de autenticação com identificação de usuários, guarda de logs conforme Marco Civil da Internet e LGPD, segregação de rede via VLAN, firewall ativo, monitoramento em tempo real e suporte técnico integral durante o evento.</w:t>
            </w:r>
          </w:p>
          <w:p w14:paraId="21FF4039" w14:textId="77777777" w:rsidR="006345E8" w:rsidRPr="00D825F7" w:rsidRDefault="006345E8" w:rsidP="00EF647F">
            <w:pPr>
              <w:pStyle w:val="PargrafodaLista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 contratada será responsável pelo armazenamento e guarda dos registros de conexão, conforme legislação vigente, incluindo Marco Civil da Internet e LGPD, responsabilizando-se pela integridade, confidencialidade e disponibilidade das informações.</w:t>
            </w:r>
          </w:p>
          <w:p w14:paraId="7F2C85C6" w14:textId="77777777" w:rsidR="006345E8" w:rsidRPr="00D825F7" w:rsidRDefault="006345E8" w:rsidP="00EF647F">
            <w:pPr>
              <w:pStyle w:val="PargrafodaLista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 solução deverá possuir sistema de autenticação com:</w:t>
            </w:r>
          </w:p>
          <w:p w14:paraId="41D29803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Cadastro via:</w:t>
            </w:r>
          </w:p>
          <w:p w14:paraId="7A513F72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- Número de celular com OTP (SMS)</w:t>
            </w:r>
          </w:p>
          <w:p w14:paraId="19FBFDA4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- CPF</w:t>
            </w:r>
          </w:p>
          <w:p w14:paraId="733E2E8D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- E-mail validado</w:t>
            </w:r>
          </w:p>
          <w:p w14:paraId="338CDD58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- Login social (Google/Facebook)</w:t>
            </w:r>
          </w:p>
          <w:p w14:paraId="2D889790" w14:textId="77777777" w:rsidR="006345E8" w:rsidRPr="00D825F7" w:rsidRDefault="006345E8" w:rsidP="00EF647F">
            <w:pPr>
              <w:pStyle w:val="PargrafodaLista"/>
              <w:numPr>
                <w:ilvl w:val="0"/>
                <w:numId w:val="28"/>
              </w:numPr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Registro de:</w:t>
            </w:r>
          </w:p>
          <w:p w14:paraId="4F58203E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- Nome</w:t>
            </w:r>
          </w:p>
          <w:p w14:paraId="02D9C544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- Telefone</w:t>
            </w:r>
          </w:p>
          <w:p w14:paraId="777173E7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- Data e hora de conexão</w:t>
            </w:r>
          </w:p>
          <w:p w14:paraId="56785995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- IP atribuído</w:t>
            </w:r>
          </w:p>
          <w:p w14:paraId="621192DA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- MAC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do dispositivo</w:t>
            </w:r>
          </w:p>
          <w:p w14:paraId="249D2A6A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Armazenamento de logs por no mínimo 6 meses</w:t>
            </w:r>
          </w:p>
          <w:p w14:paraId="3C70F56E" w14:textId="77777777" w:rsidR="006345E8" w:rsidRPr="00D825F7" w:rsidRDefault="006345E8" w:rsidP="00EF647F">
            <w:pPr>
              <w:pStyle w:val="PargrafodaLista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Adequação à LGPD</w:t>
            </w:r>
          </w:p>
          <w:p w14:paraId="11F97336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Rede cabeada obrigatória em:</w:t>
            </w:r>
          </w:p>
          <w:p w14:paraId="1EB88F68" w14:textId="77777777" w:rsidR="006345E8" w:rsidRPr="00D825F7" w:rsidRDefault="006345E8" w:rsidP="00EF647F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Recepção / Credenciamento;</w:t>
            </w:r>
          </w:p>
          <w:p w14:paraId="29624673" w14:textId="77777777" w:rsidR="006345E8" w:rsidRPr="00D825F7" w:rsidRDefault="006345E8" w:rsidP="00EF647F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Espaço Competições;</w:t>
            </w:r>
          </w:p>
          <w:p w14:paraId="3A357010" w14:textId="77777777" w:rsidR="006345E8" w:rsidRPr="00D825F7" w:rsidRDefault="006345E8" w:rsidP="00EF647F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Desafio de Robótica;</w:t>
            </w:r>
          </w:p>
          <w:p w14:paraId="2F18D7D3" w14:textId="77777777" w:rsidR="006345E8" w:rsidRPr="00D825F7" w:rsidRDefault="006345E8" w:rsidP="00EF647F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Arena Conhecimento (Streaming);</w:t>
            </w:r>
          </w:p>
          <w:p w14:paraId="671C9477" w14:textId="77777777" w:rsidR="006345E8" w:rsidRPr="00D825F7" w:rsidRDefault="006345E8" w:rsidP="00EF647F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Tecnologias Educacionais;</w:t>
            </w:r>
          </w:p>
          <w:p w14:paraId="4E7878C3" w14:textId="77777777" w:rsidR="006345E8" w:rsidRPr="00D825F7" w:rsidRDefault="006345E8" w:rsidP="00EF647F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Totens críticos e/ou painéis dependentes de internet.</w:t>
            </w:r>
          </w:p>
          <w:p w14:paraId="50B09FB2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tabs>
                <w:tab w:val="num" w:pos="7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Testes e Homologação</w:t>
            </w:r>
          </w:p>
          <w:p w14:paraId="22EB5A70" w14:textId="77777777" w:rsidR="006345E8" w:rsidRPr="00D825F7" w:rsidRDefault="006345E8" w:rsidP="00EF647F">
            <w:pPr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Antes da abertura do evento, deverá ser apresentado:</w:t>
            </w:r>
          </w:p>
          <w:p w14:paraId="39F94E4F" w14:textId="77777777" w:rsidR="006345E8" w:rsidRPr="00D825F7" w:rsidRDefault="006345E8" w:rsidP="00EF647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Diagrama lógico da rede;</w:t>
            </w:r>
          </w:p>
          <w:p w14:paraId="2C3DFB73" w14:textId="77777777" w:rsidR="006345E8" w:rsidRPr="00D825F7" w:rsidRDefault="006345E8" w:rsidP="00EF647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Diagrama físico da rede;</w:t>
            </w:r>
          </w:p>
          <w:p w14:paraId="60E440F1" w14:textId="77777777" w:rsidR="006345E8" w:rsidRPr="00D825F7" w:rsidRDefault="006345E8" w:rsidP="00EF647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Relatório de testes de banda;</w:t>
            </w:r>
          </w:p>
          <w:p w14:paraId="2F9C5969" w14:textId="77777777" w:rsidR="006345E8" w:rsidRPr="00D825F7" w:rsidRDefault="006345E8" w:rsidP="00EF647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Teste de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failover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entre links;</w:t>
            </w:r>
          </w:p>
          <w:p w14:paraId="1C1ECE4A" w14:textId="77777777" w:rsidR="006345E8" w:rsidRPr="00D825F7" w:rsidRDefault="006345E8" w:rsidP="00EF647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Teste de carga com múltiplos dispositivos;</w:t>
            </w:r>
          </w:p>
          <w:p w14:paraId="64DCA8C0" w14:textId="1B004712" w:rsidR="006345E8" w:rsidRPr="00D825F7" w:rsidRDefault="006345E8" w:rsidP="00EF647F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Inventário completo de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IPs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e equipamentos.</w:t>
            </w:r>
          </w:p>
          <w:p w14:paraId="0042AC9D" w14:textId="77777777" w:rsidR="006345E8" w:rsidRPr="00D825F7" w:rsidRDefault="006345E8" w:rsidP="00EF647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Segurança da Informação</w:t>
            </w:r>
          </w:p>
          <w:p w14:paraId="18E4B4DD" w14:textId="77777777" w:rsidR="006345E8" w:rsidRPr="00D825F7" w:rsidRDefault="006345E8" w:rsidP="00EF647F">
            <w:pPr>
              <w:ind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 rede deverá:</w:t>
            </w:r>
          </w:p>
          <w:p w14:paraId="18FB541C" w14:textId="77777777" w:rsidR="006345E8" w:rsidRPr="00D825F7" w:rsidRDefault="006345E8" w:rsidP="00EF647F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Impedir comunicação lateral entre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VLANs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D68580" w14:textId="77777777" w:rsidR="006345E8" w:rsidRPr="00D825F7" w:rsidRDefault="006345E8" w:rsidP="00EF647F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Bloquear acessos indevidos;</w:t>
            </w:r>
          </w:p>
          <w:p w14:paraId="4CCC6EE6" w14:textId="77777777" w:rsidR="006345E8" w:rsidRPr="00D825F7" w:rsidRDefault="006345E8" w:rsidP="00EF647F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Garantir confidencialidade de dados institucionais;</w:t>
            </w:r>
          </w:p>
          <w:p w14:paraId="59C75315" w14:textId="77777777" w:rsidR="006345E8" w:rsidRPr="00D825F7" w:rsidRDefault="006345E8" w:rsidP="00EF647F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Manter logs durante todo o evento;</w:t>
            </w:r>
          </w:p>
          <w:p w14:paraId="4ECB2B30" w14:textId="77777777" w:rsidR="006345E8" w:rsidRPr="00D825F7" w:rsidRDefault="006345E8" w:rsidP="00EF647F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Permitir auditoria posterior, se necessário.</w:t>
            </w:r>
          </w:p>
          <w:p w14:paraId="5D986834" w14:textId="77777777" w:rsidR="006345E8" w:rsidRPr="00D825F7" w:rsidRDefault="006345E8" w:rsidP="00EF647F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Observação: A infraestrutura deverá ser dimensionada para suportar operação simultânea de:</w:t>
            </w:r>
          </w:p>
          <w:p w14:paraId="3AE278B8" w14:textId="77777777" w:rsidR="006345E8" w:rsidRPr="00D825F7" w:rsidRDefault="006345E8" w:rsidP="00EF647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Sistemas de credenciamento;</w:t>
            </w:r>
          </w:p>
          <w:p w14:paraId="1D3DFEEA" w14:textId="77777777" w:rsidR="006345E8" w:rsidRPr="00D825F7" w:rsidRDefault="006345E8" w:rsidP="00EF647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Competições tecnológicas;</w:t>
            </w:r>
          </w:p>
          <w:p w14:paraId="6E692934" w14:textId="77777777" w:rsidR="006345E8" w:rsidRPr="00D825F7" w:rsidRDefault="006345E8" w:rsidP="00EF647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Transmissões ao vivo;</w:t>
            </w:r>
          </w:p>
          <w:p w14:paraId="535E93B2" w14:textId="77777777" w:rsidR="006345E8" w:rsidRPr="00D825F7" w:rsidRDefault="006345E8" w:rsidP="00EF647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Equipamentos educacionais;</w:t>
            </w:r>
          </w:p>
          <w:p w14:paraId="6E54EB67" w14:textId="77777777" w:rsidR="006345E8" w:rsidRPr="00D825F7" w:rsidRDefault="006345E8" w:rsidP="00EF647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Operação institucional;</w:t>
            </w:r>
          </w:p>
          <w:p w14:paraId="0144AE4D" w14:textId="77777777" w:rsidR="006345E8" w:rsidRPr="00D825F7" w:rsidRDefault="006345E8" w:rsidP="00EF647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Totens interativos e painéis de LED conectados (caso seja necessário)</w:t>
            </w:r>
          </w:p>
          <w:p w14:paraId="3096A974" w14:textId="4B24C380" w:rsidR="003A4D79" w:rsidRPr="00D825F7" w:rsidRDefault="003A4D79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730A42" w:rsidRPr="00D825F7">
              <w:rPr>
                <w:rFonts w:ascii="Arial" w:hAnsi="Arial" w:cs="Arial"/>
                <w:sz w:val="20"/>
                <w:szCs w:val="20"/>
              </w:rPr>
              <w:t>Centro de Eventos Positivo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conta com fornecedor homologado para os serviços de 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Internet e Telefonia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. Sendo assim, a </w:t>
            </w:r>
            <w:r w:rsidR="006F16AA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deverá observar a lista dos prestadores de serviços homologados antes de realizar a contratação.</w:t>
            </w:r>
          </w:p>
          <w:p w14:paraId="1EEF8ACE" w14:textId="56E1CBA3" w:rsidR="003A4D79" w:rsidRPr="00D825F7" w:rsidRDefault="003A4D79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Os documentos abaixo deverão ser apresentados pela empresa homologada pelo Centro de Eventos Positivo:</w:t>
            </w:r>
          </w:p>
          <w:p w14:paraId="4943BC7C" w14:textId="77777777" w:rsidR="003A4D79" w:rsidRPr="00D825F7" w:rsidRDefault="003A4D79" w:rsidP="00EF647F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Comprovação de autorização da ANATEL para prestação de serviços de telecomunicações;</w:t>
            </w:r>
          </w:p>
          <w:p w14:paraId="46A2B365" w14:textId="77777777" w:rsidR="003A4D79" w:rsidRPr="00D825F7" w:rsidRDefault="003A4D79" w:rsidP="00EF647F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Certidão de regularidade regulatória;</w:t>
            </w:r>
          </w:p>
          <w:p w14:paraId="6AC8F511" w14:textId="77777777" w:rsidR="003A4D79" w:rsidRPr="00D825F7" w:rsidRDefault="003A4D79" w:rsidP="00EF647F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Plano de contingência para garantir a continuidade do serviço durante o evento. </w:t>
            </w:r>
          </w:p>
          <w:p w14:paraId="077F7EAD" w14:textId="2F4E1664" w:rsidR="003A4D79" w:rsidRPr="00D825F7" w:rsidRDefault="003A4D79" w:rsidP="00EF647F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AUTORIZAÇÃO DE FUNCIONAMENTO para atuar como prestadora de serviços de segurança privada no âmbito do Estado do Paraná, </w:t>
            </w:r>
            <w:r w:rsidRPr="00D825F7">
              <w:rPr>
                <w:rFonts w:ascii="Arial" w:hAnsi="Arial" w:cs="Arial"/>
                <w:sz w:val="20"/>
                <w:szCs w:val="20"/>
                <w:u w:val="single"/>
              </w:rPr>
              <w:t>em plena validade na data fixada no Edital para a abertura da presente Licitação</w:t>
            </w:r>
            <w:r w:rsidRPr="00D825F7">
              <w:rPr>
                <w:rFonts w:ascii="Arial" w:hAnsi="Arial" w:cs="Arial"/>
                <w:sz w:val="20"/>
                <w:szCs w:val="20"/>
              </w:rPr>
              <w:t>, conforme estabelece o Art. 4º da Lei nº 14.967, de 09/09/2024, a Portaria/DPFMJ nº 3.233, de 10/12/2012 e a Portaria DPL nº 18.045, de 17/04/2023 e alterações posteriores.</w:t>
            </w:r>
          </w:p>
        </w:tc>
        <w:tc>
          <w:tcPr>
            <w:tcW w:w="747" w:type="pct"/>
            <w:vAlign w:val="center"/>
          </w:tcPr>
          <w:p w14:paraId="412B6E44" w14:textId="77777777" w:rsidR="006345E8" w:rsidRPr="00D825F7" w:rsidRDefault="006345E8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45E8" w:rsidRPr="00D825F7" w14:paraId="45676A93" w14:textId="77777777" w:rsidTr="006F41BA">
        <w:trPr>
          <w:jc w:val="center"/>
        </w:trPr>
        <w:tc>
          <w:tcPr>
            <w:tcW w:w="4253" w:type="pct"/>
            <w:vAlign w:val="center"/>
          </w:tcPr>
          <w:p w14:paraId="2B880374" w14:textId="4FE7C335" w:rsidR="006345E8" w:rsidRPr="00D825F7" w:rsidRDefault="006345E8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VALOR TOTAL DO 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7" w:type="pct"/>
          </w:tcPr>
          <w:p w14:paraId="1BF948B8" w14:textId="77777777" w:rsidR="006345E8" w:rsidRPr="00D825F7" w:rsidRDefault="006345E8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BB269" w14:textId="77777777" w:rsidR="006345E8" w:rsidRPr="00D825F7" w:rsidRDefault="006345E8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5C38A2" w:rsidRPr="00D825F7" w14:paraId="231D2740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484BE857" w14:textId="5B02F7A9" w:rsidR="005C38A2" w:rsidRPr="00D825F7" w:rsidRDefault="005C38A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SEGURANÇA DESARMADA</w:t>
            </w:r>
          </w:p>
        </w:tc>
      </w:tr>
      <w:tr w:rsidR="005C38A2" w:rsidRPr="00D825F7" w14:paraId="3DF49979" w14:textId="77777777" w:rsidTr="006F41BA">
        <w:trPr>
          <w:jc w:val="center"/>
        </w:trPr>
        <w:tc>
          <w:tcPr>
            <w:tcW w:w="4253" w:type="pct"/>
          </w:tcPr>
          <w:p w14:paraId="30778D54" w14:textId="77777777" w:rsidR="005C38A2" w:rsidRPr="00D825F7" w:rsidRDefault="005C38A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7575A980" w14:textId="77777777" w:rsidR="005C38A2" w:rsidRPr="00D825F7" w:rsidRDefault="005C38A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5C38A2" w:rsidRPr="00D825F7" w14:paraId="7819DB8A" w14:textId="77777777" w:rsidTr="006F41BA">
        <w:trPr>
          <w:jc w:val="center"/>
        </w:trPr>
        <w:tc>
          <w:tcPr>
            <w:tcW w:w="4253" w:type="pct"/>
            <w:vAlign w:val="center"/>
          </w:tcPr>
          <w:p w14:paraId="0F572650" w14:textId="77777777" w:rsidR="005C38A2" w:rsidRPr="00D825F7" w:rsidRDefault="005C38A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Segurança desarmada para cobertura de eventos de médio e grande porte, a fim de garantir a proteção e o bem-estar do público, orientar, identificar possíveis tumultos e confusões, cuidar da segurança dos artistas, guardar os espaços de acesso restrito, favorecendo o bom andamento de todo o evento. A vestimenta deverá ser uniforme que identifique os seguranças ao longo do evento.</w:t>
            </w:r>
          </w:p>
          <w:p w14:paraId="1D6594B8" w14:textId="77777777" w:rsidR="005C38A2" w:rsidRPr="00D825F7" w:rsidRDefault="005C38A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 equipe de segurança deverá ser composta por:</w:t>
            </w:r>
          </w:p>
          <w:p w14:paraId="5D071F86" w14:textId="77777777" w:rsidR="005C38A2" w:rsidRPr="00D825F7" w:rsidRDefault="005C38A2" w:rsidP="00EF647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supervisor de segurança que coordene o trabalho da equipe, orientando e repassando as informações antes, durante e no encerramento do evento;</w:t>
            </w:r>
          </w:p>
          <w:p w14:paraId="755138DC" w14:textId="77777777" w:rsidR="005C38A2" w:rsidRPr="00D825F7" w:rsidRDefault="005C38A2" w:rsidP="00EF647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segurança que deverá permanecer posicionado próximo aos geradores de energia; </w:t>
            </w:r>
          </w:p>
          <w:p w14:paraId="47FF4050" w14:textId="77777777" w:rsidR="005C38A2" w:rsidRPr="00D825F7" w:rsidRDefault="005C38A2" w:rsidP="00EF647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seguranças que deverão permanecer posicionados na entrada/recepção do evento;</w:t>
            </w:r>
          </w:p>
          <w:p w14:paraId="26532896" w14:textId="77777777" w:rsidR="005C38A2" w:rsidRPr="00D825F7" w:rsidRDefault="005C38A2" w:rsidP="00EF647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segurança que deverá permanecer posicionado na saída do evento;</w:t>
            </w:r>
          </w:p>
          <w:p w14:paraId="5F48CF11" w14:textId="77777777" w:rsidR="005C38A2" w:rsidRPr="00D825F7" w:rsidRDefault="005C38A2" w:rsidP="00EF647F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15 (quinze) seguranças que deverão ficar em circulação durante todo o evento, sendo 10 (dez) do sexo masculino e 05 (cinco) do sexo feminino. Quando das apresentações artísticas, palestras e presenças VIP, 02 (dois) seguranças deverão permanecer posicionados próximo ao local de apresentação. </w:t>
            </w:r>
          </w:p>
          <w:p w14:paraId="5C35F78B" w14:textId="1F5DB5DC" w:rsidR="00D50874" w:rsidRPr="00D825F7" w:rsidRDefault="00D50874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É de responsabilidade da contratada o rodízio e/ou turno da equipe, de modo a assegurar a manutenção de 20 (vinte) seguranças durante todo o período de realização do evento, bem como o fornecimento integral de todos os materiais, equipamentos, uniformes padronizados, equipamentos de proteção individual (EPIs), meios de comunicação, ferramentas operacionais e demais itens necessários à adequada execução dos serviços.</w:t>
            </w:r>
          </w:p>
          <w:p w14:paraId="626D2E53" w14:textId="7EABF24E" w:rsidR="003A4D79" w:rsidRPr="00D825F7" w:rsidRDefault="00730A4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O Centro de Eventos Positivo </w:t>
            </w:r>
            <w:r w:rsidR="003A4D79" w:rsidRPr="00D825F7">
              <w:rPr>
                <w:rFonts w:ascii="Arial" w:hAnsi="Arial" w:cs="Arial"/>
                <w:sz w:val="20"/>
                <w:szCs w:val="20"/>
              </w:rPr>
              <w:t xml:space="preserve">conta com fornecedores homologados para os serviços de Segurança e Vigilância. Sendo assim, a </w:t>
            </w:r>
            <w:r w:rsidR="006F16AA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="003A4D79" w:rsidRPr="00D825F7">
              <w:rPr>
                <w:rFonts w:ascii="Arial" w:hAnsi="Arial" w:cs="Arial"/>
                <w:sz w:val="20"/>
                <w:szCs w:val="20"/>
              </w:rPr>
              <w:t xml:space="preserve"> deverá observar a lista dos prestadores de serviços homologados antes de realizar a contratação.</w:t>
            </w:r>
          </w:p>
          <w:p w14:paraId="1197229D" w14:textId="77777777" w:rsidR="003A4D79" w:rsidRPr="00D825F7" w:rsidRDefault="003A4D79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Os documentos abaixo deverão ser apresentados pela empresa homologada pelo Positivo:</w:t>
            </w:r>
          </w:p>
          <w:p w14:paraId="14EFC800" w14:textId="6CBA0EC7" w:rsidR="003A4D79" w:rsidRPr="00D825F7" w:rsidRDefault="003A4D79" w:rsidP="00EF647F">
            <w:pPr>
              <w:pStyle w:val="Pargrafoda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AUTORIZAÇÃO DE FUNCIONAMENTO para atuar como prestadora de serviços de segurança privada no âmbito do Estado do Paraná, em plena validade na data fixada no Edital para a abertura da presente Licitação</w:t>
            </w:r>
            <w:r w:rsidR="00730A42" w:rsidRPr="00D825F7">
              <w:rPr>
                <w:rFonts w:ascii="Arial" w:hAnsi="Arial" w:cs="Arial"/>
                <w:sz w:val="20"/>
                <w:szCs w:val="20"/>
              </w:rPr>
              <w:t>, conforme estabelece o Art. 4º da Lei nº 14.967, de 09/09/2024, a Portaria/DPFMJ nº 3.233, de 10/12/2012 e a Portaria DPL nº 18.045, de 17/04/2023 e alterações posteriores</w:t>
            </w:r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89C6EF" w14:textId="537D324F" w:rsidR="005C38A2" w:rsidRPr="00D825F7" w:rsidRDefault="005C38A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15/05/2026 e do dia 16/05/2026.</w:t>
            </w:r>
          </w:p>
        </w:tc>
        <w:tc>
          <w:tcPr>
            <w:tcW w:w="747" w:type="pct"/>
            <w:vAlign w:val="center"/>
          </w:tcPr>
          <w:p w14:paraId="69A19D3B" w14:textId="77777777" w:rsidR="005C38A2" w:rsidRPr="00D825F7" w:rsidRDefault="005C38A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38A2" w:rsidRPr="00D825F7" w14:paraId="504768BC" w14:textId="77777777" w:rsidTr="006F41BA">
        <w:trPr>
          <w:jc w:val="center"/>
        </w:trPr>
        <w:tc>
          <w:tcPr>
            <w:tcW w:w="4253" w:type="pct"/>
            <w:vAlign w:val="center"/>
          </w:tcPr>
          <w:p w14:paraId="130827AF" w14:textId="114877DC" w:rsidR="005C38A2" w:rsidRPr="00D825F7" w:rsidRDefault="005C38A2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7" w:type="pct"/>
          </w:tcPr>
          <w:p w14:paraId="3AE72371" w14:textId="77777777" w:rsidR="005C38A2" w:rsidRPr="00D825F7" w:rsidRDefault="005C38A2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70A74" w14:textId="77777777" w:rsidR="006345E8" w:rsidRPr="00D825F7" w:rsidRDefault="006345E8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5C38A2" w:rsidRPr="00D825F7" w14:paraId="171B7C8C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712AEEE3" w14:textId="1E9EB42B" w:rsidR="005C38A2" w:rsidRPr="00D825F7" w:rsidRDefault="005C38A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EQUIPE DE BRIGADISTAS</w:t>
            </w:r>
          </w:p>
        </w:tc>
      </w:tr>
      <w:tr w:rsidR="005C38A2" w:rsidRPr="00D825F7" w14:paraId="5FA87455" w14:textId="77777777" w:rsidTr="006F41BA">
        <w:trPr>
          <w:jc w:val="center"/>
        </w:trPr>
        <w:tc>
          <w:tcPr>
            <w:tcW w:w="4253" w:type="pct"/>
          </w:tcPr>
          <w:p w14:paraId="1485B7A4" w14:textId="77777777" w:rsidR="005C38A2" w:rsidRPr="00D825F7" w:rsidRDefault="005C38A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68E2CB91" w14:textId="77777777" w:rsidR="005C38A2" w:rsidRPr="00D825F7" w:rsidRDefault="005C38A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5C38A2" w:rsidRPr="00D825F7" w14:paraId="5364700A" w14:textId="77777777" w:rsidTr="006F41BA">
        <w:trPr>
          <w:jc w:val="center"/>
        </w:trPr>
        <w:tc>
          <w:tcPr>
            <w:tcW w:w="4253" w:type="pct"/>
            <w:vAlign w:val="center"/>
          </w:tcPr>
          <w:p w14:paraId="19283350" w14:textId="7F1B614D" w:rsidR="005C38A2" w:rsidRPr="00D825F7" w:rsidRDefault="005C38A2" w:rsidP="00EF64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Serviço de Brigada de Incêndio e Atendimento a Emergências para atendimento ao evento. A equipe de atendimento deverá ser composta por 10 (dez) brigadistas certificados, conforme descrito abaixo:</w:t>
            </w:r>
          </w:p>
          <w:p w14:paraId="3645348B" w14:textId="77777777" w:rsidR="005C38A2" w:rsidRPr="00D825F7" w:rsidRDefault="005C38A2" w:rsidP="00EF647F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coordenador de equipe;</w:t>
            </w:r>
          </w:p>
          <w:p w14:paraId="17FD7FFB" w14:textId="77777777" w:rsidR="005C38A2" w:rsidRPr="00D825F7" w:rsidRDefault="005C38A2" w:rsidP="00EF647F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líder de setor;</w:t>
            </w:r>
          </w:p>
          <w:p w14:paraId="73237E99" w14:textId="77777777" w:rsidR="005C38A2" w:rsidRPr="00D825F7" w:rsidRDefault="005C38A2" w:rsidP="00EF647F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08 (oito) brigadistas operacionais, garantindo resposta rápida em </w:t>
            </w:r>
            <w:proofErr w:type="gramStart"/>
            <w:r w:rsidRPr="00D825F7">
              <w:rPr>
                <w:rFonts w:ascii="Arial" w:hAnsi="Arial" w:cs="Arial"/>
                <w:sz w:val="20"/>
                <w:szCs w:val="20"/>
              </w:rPr>
              <w:t>situações de emergência</w:t>
            </w:r>
            <w:proofErr w:type="gramEnd"/>
            <w:r w:rsidRPr="00D825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BC9930" w14:textId="1816CA15" w:rsidR="005C38A2" w:rsidRPr="00D825F7" w:rsidRDefault="005C38A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Todos deverão possuir treinamento em combate a princípios de incêndio, primeiros socorros e evacuação de áreas, conforme normas técnicas do Corpo de Bombeiros.</w:t>
            </w:r>
            <w:r w:rsidR="006C79C0" w:rsidRPr="00D825F7">
              <w:rPr>
                <w:rFonts w:ascii="Arial" w:hAnsi="Arial" w:cs="Arial"/>
                <w:sz w:val="20"/>
                <w:szCs w:val="20"/>
              </w:rPr>
              <w:t xml:space="preserve"> É de responsabilidade da contratada o rodízio/turno da equipe para que se mantenham os 10 (dez) brigadistas durante todo o período de</w:t>
            </w:r>
            <w:r w:rsidR="003F3F93" w:rsidRPr="00D825F7">
              <w:rPr>
                <w:rFonts w:ascii="Arial" w:hAnsi="Arial" w:cs="Arial"/>
                <w:sz w:val="20"/>
                <w:szCs w:val="20"/>
              </w:rPr>
              <w:t xml:space="preserve"> realização do</w:t>
            </w:r>
            <w:r w:rsidR="006C79C0" w:rsidRPr="00D82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3F93" w:rsidRPr="00D825F7">
              <w:rPr>
                <w:rFonts w:ascii="Arial" w:hAnsi="Arial" w:cs="Arial"/>
                <w:sz w:val="20"/>
                <w:szCs w:val="20"/>
              </w:rPr>
              <w:t>evento.</w:t>
            </w:r>
          </w:p>
          <w:p w14:paraId="68FC0433" w14:textId="3237F675" w:rsidR="00730A42" w:rsidRPr="00D825F7" w:rsidRDefault="00730A4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 xml:space="preserve">O Centro de Eventos Positivo conta com fornecedores homologados para </w:t>
            </w:r>
            <w:r w:rsidR="00F4717D" w:rsidRPr="00D825F7">
              <w:rPr>
                <w:rFonts w:ascii="Arial" w:hAnsi="Arial" w:cs="Arial"/>
                <w:sz w:val="20"/>
                <w:szCs w:val="20"/>
              </w:rPr>
              <w:t>a contratação de Recursos Humanos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. Sendo assim, a </w:t>
            </w:r>
            <w:r w:rsidR="006F16AA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deverá observar a lista dos prestadores de serviços homologados antes de realizar a contratação.</w:t>
            </w:r>
          </w:p>
          <w:p w14:paraId="40BDD452" w14:textId="6A0B4381" w:rsidR="005C38A2" w:rsidRPr="00D825F7" w:rsidRDefault="005C38A2" w:rsidP="00EF647F">
            <w:pPr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15/05/2026 e do dia 16/05/2026.</w:t>
            </w:r>
          </w:p>
        </w:tc>
        <w:tc>
          <w:tcPr>
            <w:tcW w:w="747" w:type="pct"/>
            <w:vAlign w:val="center"/>
          </w:tcPr>
          <w:p w14:paraId="4D871CB0" w14:textId="77777777" w:rsidR="005C38A2" w:rsidRPr="00D825F7" w:rsidRDefault="005C38A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38A2" w:rsidRPr="00D825F7" w14:paraId="61829C44" w14:textId="77777777" w:rsidTr="006F41BA">
        <w:trPr>
          <w:jc w:val="center"/>
        </w:trPr>
        <w:tc>
          <w:tcPr>
            <w:tcW w:w="4253" w:type="pct"/>
            <w:vAlign w:val="center"/>
          </w:tcPr>
          <w:p w14:paraId="4F2B233F" w14:textId="497B3BD5" w:rsidR="005C38A2" w:rsidRPr="00D825F7" w:rsidRDefault="005C38A2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7" w:type="pct"/>
          </w:tcPr>
          <w:p w14:paraId="44F40C24" w14:textId="77777777" w:rsidR="005C38A2" w:rsidRPr="00D825F7" w:rsidRDefault="005C38A2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22E749" w14:textId="77777777" w:rsidR="006345E8" w:rsidRPr="00D825F7" w:rsidRDefault="006345E8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961B31" w:rsidRPr="00D825F7" w14:paraId="3E8F3056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31950FE2" w14:textId="511DB78F" w:rsidR="00961B31" w:rsidRPr="00D825F7" w:rsidRDefault="00961B3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EQUIPE DE SERVIÇOS GERAIS</w:t>
            </w:r>
          </w:p>
        </w:tc>
      </w:tr>
      <w:tr w:rsidR="00961B31" w:rsidRPr="00D825F7" w14:paraId="069EE8E9" w14:textId="77777777" w:rsidTr="006F41BA">
        <w:trPr>
          <w:jc w:val="center"/>
        </w:trPr>
        <w:tc>
          <w:tcPr>
            <w:tcW w:w="4253" w:type="pct"/>
          </w:tcPr>
          <w:p w14:paraId="163E27EA" w14:textId="77777777" w:rsidR="00961B31" w:rsidRPr="00D825F7" w:rsidRDefault="00961B3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698DF939" w14:textId="77777777" w:rsidR="00961B31" w:rsidRPr="00D825F7" w:rsidRDefault="00961B3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961B31" w:rsidRPr="00D825F7" w14:paraId="7F88AF84" w14:textId="77777777" w:rsidTr="006F41BA">
        <w:trPr>
          <w:jc w:val="center"/>
        </w:trPr>
        <w:tc>
          <w:tcPr>
            <w:tcW w:w="4253" w:type="pct"/>
            <w:vAlign w:val="center"/>
          </w:tcPr>
          <w:p w14:paraId="44CD4947" w14:textId="09D77734" w:rsidR="00961B31" w:rsidRPr="00D825F7" w:rsidRDefault="00961B3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Prestação de serviços de auxiliar de serviços gerais, para atuar na limpeza e manutenção do evento, organização dos ambientes, cozinhas, sanitários e palco. A vestimenta deverá ser uniforme que identifique a equipe ao longo do evento. A equipe de serviços gerais deverá ser composta por:</w:t>
            </w:r>
          </w:p>
          <w:p w14:paraId="128107A8" w14:textId="7E699129" w:rsidR="00961B31" w:rsidRPr="00D825F7" w:rsidRDefault="00961B31" w:rsidP="00EF647F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04 (quatro) técnicos de manutenção predial com experiência em elétrica, hidráulica, climatização e acabamentos;</w:t>
            </w:r>
          </w:p>
          <w:p w14:paraId="7B0F69DB" w14:textId="77777777" w:rsidR="00961B31" w:rsidRPr="00D825F7" w:rsidRDefault="00961B31" w:rsidP="00EF647F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supervisor de limpeza para organização da escala dos profissionais de limpeza;</w:t>
            </w:r>
          </w:p>
          <w:p w14:paraId="195CEEBF" w14:textId="77777777" w:rsidR="00961B31" w:rsidRPr="00D825F7" w:rsidRDefault="00961B31" w:rsidP="00EF647F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10 (dez) encarregados de limpeza para limpeza geral;</w:t>
            </w:r>
          </w:p>
          <w:p w14:paraId="1D3FD65A" w14:textId="77777777" w:rsidR="00961B31" w:rsidRPr="00D825F7" w:rsidRDefault="00961B31" w:rsidP="00EF647F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encarregado de limpeza para o Camarim e Salas Vip;</w:t>
            </w:r>
          </w:p>
          <w:p w14:paraId="350F00AE" w14:textId="77777777" w:rsidR="00961B31" w:rsidRPr="00D825F7" w:rsidRDefault="00961B31" w:rsidP="00EF647F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encarregados de limpeza para permanecerem nos sanitários (masculino e feminino);</w:t>
            </w:r>
          </w:p>
          <w:p w14:paraId="1B99DFB7" w14:textId="13FE68FE" w:rsidR="00961B31" w:rsidRPr="00D825F7" w:rsidRDefault="00961B31" w:rsidP="00EF647F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encarregado </w:t>
            </w:r>
            <w:r w:rsidR="007B4F2B" w:rsidRPr="00D825F7">
              <w:rPr>
                <w:rFonts w:ascii="Arial" w:hAnsi="Arial" w:cs="Arial"/>
                <w:sz w:val="20"/>
                <w:szCs w:val="20"/>
              </w:rPr>
              <w:t xml:space="preserve">de limpeza </w:t>
            </w:r>
            <w:r w:rsidRPr="00D825F7">
              <w:rPr>
                <w:rFonts w:ascii="Arial" w:hAnsi="Arial" w:cs="Arial"/>
                <w:sz w:val="20"/>
                <w:szCs w:val="20"/>
              </w:rPr>
              <w:t>para permanecer no Café Senac;</w:t>
            </w:r>
          </w:p>
          <w:p w14:paraId="79283469" w14:textId="4C6ADF2A" w:rsidR="00961B31" w:rsidRPr="00D825F7" w:rsidRDefault="00961B31" w:rsidP="00EF647F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01 (um) encarregado </w:t>
            </w:r>
            <w:r w:rsidR="007B4F2B" w:rsidRPr="00D825F7">
              <w:rPr>
                <w:rFonts w:ascii="Arial" w:hAnsi="Arial" w:cs="Arial"/>
                <w:sz w:val="20"/>
                <w:szCs w:val="20"/>
              </w:rPr>
              <w:t xml:space="preserve">de limpeza </w:t>
            </w:r>
            <w:r w:rsidRPr="00D825F7">
              <w:rPr>
                <w:rFonts w:ascii="Arial" w:hAnsi="Arial" w:cs="Arial"/>
                <w:sz w:val="20"/>
                <w:szCs w:val="20"/>
              </w:rPr>
              <w:t>para a coleta de resíduos.</w:t>
            </w:r>
          </w:p>
          <w:p w14:paraId="256F9E85" w14:textId="6D29C6A4" w:rsidR="005813BC" w:rsidRPr="00D825F7" w:rsidRDefault="00D50874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É de responsabilidade da contratada o rodízio e/ou turno da equipe, de modo a assegurar a manutenção de 20 (vinte) auxiliares de serviços gerais durante todo o período de realização do evento, bem como a disponibilização, durante todo o período de execução dos serviços, sob sua exclusiva responsabilidade, de todos os insumos, consumíveis, ferramentas, equipamentos e materiais necessários à adequada prestação dos serviços, abrangendo integralmente o período do evento, sem repasse de custos à contratante.</w:t>
            </w:r>
          </w:p>
          <w:p w14:paraId="561B2BDB" w14:textId="13208810" w:rsidR="003C10AF" w:rsidRPr="00D825F7" w:rsidRDefault="003C10AF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O Centro de Eventos Positivo conta com fornecedores homologados para a contratação de equipe de Limpeza. Sendo assim, a </w:t>
            </w:r>
            <w:r w:rsidR="006F16AA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deverá observar a lista dos prestadores de serviços homologados antes de realizar a contratação.</w:t>
            </w:r>
          </w:p>
          <w:p w14:paraId="0E20AF00" w14:textId="445F3A37" w:rsidR="007B4F2B" w:rsidRPr="00D825F7" w:rsidRDefault="007B4F2B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Em observância à Certificação ISO 14.001, a empresa de limpeza contratada deverá apresentar, em até 30 (trinta) dias, a comprovação do encaminhamento (destinação dos diferentes tipos de resíduos) dos resíduos oriundos do evento ao Centro de Eventos Positivo. O responsável pela empresa de limpeza e 01 (um) representante do Sistema Fecomércio Sesc Senac Paraná deverão assinar documento específico dando ciência dessa destinação.</w:t>
            </w:r>
          </w:p>
          <w:p w14:paraId="378FBA07" w14:textId="62108269" w:rsidR="00961B31" w:rsidRPr="00D825F7" w:rsidRDefault="00961B31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</w:t>
            </w:r>
            <w:r w:rsidR="005813BC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/05/2026 </w:t>
            </w:r>
            <w:r w:rsidR="005813BC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ao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 1</w:t>
            </w:r>
            <w:r w:rsidR="005813BC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/05/2026.</w:t>
            </w:r>
          </w:p>
        </w:tc>
        <w:tc>
          <w:tcPr>
            <w:tcW w:w="747" w:type="pct"/>
            <w:vAlign w:val="center"/>
          </w:tcPr>
          <w:p w14:paraId="1FE06B7F" w14:textId="77777777" w:rsidR="00961B31" w:rsidRPr="00D825F7" w:rsidRDefault="00961B31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1B31" w:rsidRPr="00D825F7" w14:paraId="7038311B" w14:textId="77777777" w:rsidTr="006F41BA">
        <w:trPr>
          <w:jc w:val="center"/>
        </w:trPr>
        <w:tc>
          <w:tcPr>
            <w:tcW w:w="4253" w:type="pct"/>
            <w:vAlign w:val="center"/>
          </w:tcPr>
          <w:p w14:paraId="39C246A0" w14:textId="364AF48C" w:rsidR="00961B31" w:rsidRPr="00D825F7" w:rsidRDefault="00961B31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7" w:type="pct"/>
          </w:tcPr>
          <w:p w14:paraId="6D1C42B6" w14:textId="77777777" w:rsidR="00961B31" w:rsidRPr="00D825F7" w:rsidRDefault="00961B31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F62B5" w14:textId="77777777" w:rsidR="00961B31" w:rsidRPr="00D825F7" w:rsidRDefault="00961B31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3B559E" w:rsidRPr="00D825F7" w14:paraId="1A479C3A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35EE83EB" w14:textId="7E4643F0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EQUIPE DE </w:t>
            </w:r>
            <w:r w:rsidR="003B75E5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SUPORTE OPERACIONAL </w:t>
            </w:r>
          </w:p>
        </w:tc>
      </w:tr>
      <w:tr w:rsidR="003B559E" w:rsidRPr="00D825F7" w14:paraId="22B019FD" w14:textId="77777777" w:rsidTr="006F41BA">
        <w:trPr>
          <w:jc w:val="center"/>
        </w:trPr>
        <w:tc>
          <w:tcPr>
            <w:tcW w:w="4253" w:type="pct"/>
          </w:tcPr>
          <w:p w14:paraId="484113D8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03A316D8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3B559E" w:rsidRPr="00D825F7" w14:paraId="55CE2AB8" w14:textId="77777777" w:rsidTr="006F41BA">
        <w:trPr>
          <w:jc w:val="center"/>
        </w:trPr>
        <w:tc>
          <w:tcPr>
            <w:tcW w:w="4253" w:type="pct"/>
            <w:vAlign w:val="center"/>
          </w:tcPr>
          <w:p w14:paraId="05CDE7C9" w14:textId="1CC7DB66" w:rsidR="003B75E5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Prestação de serviços </w:t>
            </w:r>
            <w:r w:rsidR="003B75E5" w:rsidRPr="00D825F7">
              <w:rPr>
                <w:rFonts w:ascii="Arial" w:hAnsi="Arial" w:cs="Arial"/>
                <w:sz w:val="20"/>
                <w:szCs w:val="20"/>
              </w:rPr>
              <w:t>de suporte operacional (staff) durante todo o período do evento. Deverão ser alocados profissionais com experiência em monitoramento de áreas comuns, encaminhamento de demandas à coordenação e auxílio na organização dos espaços, garantindo a fluidez, a organização e o adequado atendimento aos participantes. A vestimenta deverá ser uniforme que identifique a equipe ao longo do evento. A equipe deverá ser dividida em:</w:t>
            </w:r>
          </w:p>
          <w:p w14:paraId="75160C2A" w14:textId="77777777" w:rsidR="003B75E5" w:rsidRPr="00D825F7" w:rsidRDefault="003B75E5" w:rsidP="00EF647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01 (um) coordenador da equipe de credenciamento que fará a comunicação direta com a coordenação do evento;</w:t>
            </w:r>
          </w:p>
          <w:p w14:paraId="2FE684C3" w14:textId="3D6C5D7D" w:rsidR="003B559E" w:rsidRPr="00D825F7" w:rsidRDefault="003B75E5" w:rsidP="00EF647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12 (doze) recepcionistas/encarregados pelo credenciamento do público, </w:t>
            </w:r>
            <w:r w:rsidR="003B559E" w:rsidRPr="00D825F7">
              <w:rPr>
                <w:rFonts w:ascii="Arial" w:hAnsi="Arial" w:cs="Arial"/>
                <w:sz w:val="20"/>
                <w:szCs w:val="20"/>
              </w:rPr>
              <w:t xml:space="preserve">para atuar na conferência de inscrições (lista, sistema, QR </w:t>
            </w:r>
            <w:proofErr w:type="spellStart"/>
            <w:r w:rsidR="003B559E" w:rsidRPr="00D825F7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 w:rsidR="003B559E" w:rsidRPr="00D825F7">
              <w:rPr>
                <w:rFonts w:ascii="Arial" w:hAnsi="Arial" w:cs="Arial"/>
                <w:sz w:val="20"/>
                <w:szCs w:val="20"/>
              </w:rPr>
              <w:t xml:space="preserve"> ou documentos), realização de cadastro no local (quando aplicável), entrega de credenciais, pulseiras, crachás ou kits, orientação do público sobre regras de acesso e circulação, controle de filas e organização do fluxo de entrada. </w:t>
            </w:r>
          </w:p>
          <w:p w14:paraId="653059F9" w14:textId="1B840212" w:rsidR="003B559E" w:rsidRPr="00D825F7" w:rsidRDefault="003C10AF" w:rsidP="00EF647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10 (dez) staffs para acompanhamento das atividades, carregamento e organização de materiais, dentre outras demandas pertinentes.</w:t>
            </w:r>
          </w:p>
          <w:p w14:paraId="08CE78A9" w14:textId="60CA0BCB" w:rsidR="003C10AF" w:rsidRPr="00D825F7" w:rsidRDefault="003C10AF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É de responsabilidade da contratada o rodízio/turno da equipe para que se mantenham os 23 (vinte e três) profissionais durante todo o período de realização do evento.</w:t>
            </w:r>
          </w:p>
          <w:p w14:paraId="6F53274C" w14:textId="36A82425" w:rsidR="003C10AF" w:rsidRPr="00D825F7" w:rsidRDefault="003C10AF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O Centro de Eventos Positivo conta com fornecedores homologados para a contratação de Recursos Humanos. Sendo assim, a </w:t>
            </w:r>
            <w:r w:rsidR="006F16AA" w:rsidRPr="00D825F7">
              <w:rPr>
                <w:rFonts w:ascii="Arial" w:hAnsi="Arial" w:cs="Arial"/>
                <w:sz w:val="20"/>
                <w:szCs w:val="20"/>
              </w:rPr>
              <w:t>CONTRATADA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deverá observar a lista dos prestadores de serviços homologados antes de realizar a contratação.</w:t>
            </w:r>
          </w:p>
          <w:p w14:paraId="37FBDF36" w14:textId="21E7FE9E" w:rsidR="003B559E" w:rsidRPr="00D825F7" w:rsidRDefault="003B559E" w:rsidP="00F4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15/05/2026 e do dia 16/05/2026.</w:t>
            </w:r>
          </w:p>
        </w:tc>
        <w:tc>
          <w:tcPr>
            <w:tcW w:w="747" w:type="pct"/>
            <w:vAlign w:val="center"/>
          </w:tcPr>
          <w:p w14:paraId="54AEED30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59E" w:rsidRPr="00D825F7" w14:paraId="65B35A6C" w14:textId="77777777" w:rsidTr="006F41BA">
        <w:trPr>
          <w:jc w:val="center"/>
        </w:trPr>
        <w:tc>
          <w:tcPr>
            <w:tcW w:w="4253" w:type="pct"/>
            <w:vAlign w:val="center"/>
          </w:tcPr>
          <w:p w14:paraId="6149BE57" w14:textId="423CA38F" w:rsidR="003B559E" w:rsidRPr="00D825F7" w:rsidRDefault="003B559E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7" w:type="pct"/>
          </w:tcPr>
          <w:p w14:paraId="65180637" w14:textId="77777777" w:rsidR="003B559E" w:rsidRPr="00D825F7" w:rsidRDefault="003B559E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2B9F8E" w14:textId="77777777" w:rsidR="00961B31" w:rsidRPr="00D825F7" w:rsidRDefault="00961B31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3B559E" w:rsidRPr="00D825F7" w14:paraId="795FF390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68E02107" w14:textId="6E9D8E41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EQUIPE DE SONORIZAÇÃO</w:t>
            </w:r>
          </w:p>
        </w:tc>
      </w:tr>
      <w:tr w:rsidR="003B559E" w:rsidRPr="00D825F7" w14:paraId="68E0A820" w14:textId="77777777" w:rsidTr="006F41BA">
        <w:trPr>
          <w:jc w:val="center"/>
        </w:trPr>
        <w:tc>
          <w:tcPr>
            <w:tcW w:w="4253" w:type="pct"/>
          </w:tcPr>
          <w:p w14:paraId="710FDC56" w14:textId="362EBC0B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DESCRITIVO </w:t>
            </w:r>
          </w:p>
        </w:tc>
        <w:tc>
          <w:tcPr>
            <w:tcW w:w="747" w:type="pct"/>
          </w:tcPr>
          <w:p w14:paraId="0884C75B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3B559E" w:rsidRPr="00D825F7" w14:paraId="2FE7D668" w14:textId="77777777" w:rsidTr="006F41BA">
        <w:trPr>
          <w:jc w:val="center"/>
        </w:trPr>
        <w:tc>
          <w:tcPr>
            <w:tcW w:w="4253" w:type="pct"/>
            <w:vAlign w:val="center"/>
          </w:tcPr>
          <w:p w14:paraId="7927F67C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Prestação de serviços especializados de técnico de som, durante todo o período do evento, com experiência em otimização e operação de sistemas de sonorização compatíveis ao sinalizado no Memorial Descritivo por Espaço do presente documento. A vestimenta deverá ser uniforme que identifique a equipe ao longo do evento.</w:t>
            </w:r>
          </w:p>
          <w:p w14:paraId="0D27F14E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 equipe de sonorização deverá ser composta por 08 (oito) profissionais com experiência em espetáculos teatrais, shows e festivais de diferentes portes. A distribuição dos técnicos deverá seguir o seguinte:</w:t>
            </w:r>
          </w:p>
          <w:p w14:paraId="5060F35C" w14:textId="77777777" w:rsidR="003B559E" w:rsidRPr="00D825F7" w:rsidRDefault="003B559E" w:rsidP="00EF647F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técnico coordenador, o qual será responsável pela organização da escala dos profissionais seguindo a programação do evento;</w:t>
            </w:r>
          </w:p>
          <w:p w14:paraId="3264E8D7" w14:textId="77777777" w:rsidR="003B559E" w:rsidRPr="00D825F7" w:rsidRDefault="003B559E" w:rsidP="00EF647F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técnicos para o Palco Principal;</w:t>
            </w:r>
          </w:p>
          <w:p w14:paraId="64454078" w14:textId="77777777" w:rsidR="003B559E" w:rsidRPr="00D825F7" w:rsidRDefault="003B559E" w:rsidP="00EF647F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técnicos para a Arena Conhecimento;</w:t>
            </w:r>
          </w:p>
          <w:p w14:paraId="4FC7168E" w14:textId="77777777" w:rsidR="003B559E" w:rsidRPr="00D825F7" w:rsidRDefault="003B559E" w:rsidP="00EF647F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03 (três) técnicos para atendimento às demais demandas.</w:t>
            </w:r>
          </w:p>
          <w:p w14:paraId="491A25E1" w14:textId="4CECA6D8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15/05/2026 e do dia 16/05/2026.</w:t>
            </w:r>
          </w:p>
        </w:tc>
        <w:tc>
          <w:tcPr>
            <w:tcW w:w="747" w:type="pct"/>
            <w:vAlign w:val="center"/>
          </w:tcPr>
          <w:p w14:paraId="0B2BF1CC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59E" w:rsidRPr="00D825F7" w14:paraId="240F82DF" w14:textId="77777777" w:rsidTr="006F41BA">
        <w:trPr>
          <w:jc w:val="center"/>
        </w:trPr>
        <w:tc>
          <w:tcPr>
            <w:tcW w:w="4253" w:type="pct"/>
            <w:vAlign w:val="center"/>
          </w:tcPr>
          <w:p w14:paraId="6C192F91" w14:textId="6BDCDA93" w:rsidR="003B559E" w:rsidRPr="00D825F7" w:rsidRDefault="003B559E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7" w:type="pct"/>
          </w:tcPr>
          <w:p w14:paraId="1D42BB13" w14:textId="77777777" w:rsidR="003B559E" w:rsidRPr="00D825F7" w:rsidRDefault="003B559E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717546" w14:textId="77777777" w:rsidR="006345E8" w:rsidRPr="00D825F7" w:rsidRDefault="006345E8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3B559E" w:rsidRPr="00D825F7" w14:paraId="1CEEF34F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209C0816" w14:textId="0C57EB9C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EQUIPE DE ILUMINAÇÃO</w:t>
            </w:r>
          </w:p>
        </w:tc>
      </w:tr>
      <w:tr w:rsidR="003B559E" w:rsidRPr="00D825F7" w14:paraId="7CAF00FA" w14:textId="77777777" w:rsidTr="006F41BA">
        <w:trPr>
          <w:jc w:val="center"/>
        </w:trPr>
        <w:tc>
          <w:tcPr>
            <w:tcW w:w="4253" w:type="pct"/>
          </w:tcPr>
          <w:p w14:paraId="15F8E3D6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08493CD2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3B559E" w:rsidRPr="00D825F7" w14:paraId="2D594D56" w14:textId="77777777" w:rsidTr="006F41BA">
        <w:trPr>
          <w:jc w:val="center"/>
        </w:trPr>
        <w:tc>
          <w:tcPr>
            <w:tcW w:w="4253" w:type="pct"/>
            <w:vAlign w:val="center"/>
          </w:tcPr>
          <w:p w14:paraId="2C380BF3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Prestação de serviços especializados de técnico de iluminação, durante todo o período do evento, com experiência em montagem e operação de sistemas de iluminação compatíveis ao sinalizado no Memorial Descritivo por Espaço do presente documento. A vestimenta deverá ser uniforme que identifique a equipe ao longo do evento.</w:t>
            </w:r>
          </w:p>
          <w:p w14:paraId="7D2F3088" w14:textId="6EA821B8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A equipe de </w:t>
            </w:r>
            <w:r w:rsidR="00F05448" w:rsidRPr="00D825F7">
              <w:rPr>
                <w:rFonts w:ascii="Arial" w:hAnsi="Arial" w:cs="Arial"/>
                <w:sz w:val="20"/>
                <w:szCs w:val="20"/>
              </w:rPr>
              <w:t>iluminação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deverá ser composta por 06 (seis) profissionais com experiência em espetáculos teatrais, shows e festivais de diferentes portes. A distribuição dos técnicos deverá seguir o seguinte:</w:t>
            </w:r>
          </w:p>
          <w:p w14:paraId="1665C7A5" w14:textId="77777777" w:rsidR="003B559E" w:rsidRPr="00D825F7" w:rsidRDefault="003B559E" w:rsidP="00EF647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lastRenderedPageBreak/>
              <w:t>01 (um) técnico coordenador, o qual será responsável pela organização da escala dos profissionais seguindo a programação do evento;</w:t>
            </w:r>
          </w:p>
          <w:p w14:paraId="59A8D0B1" w14:textId="77777777" w:rsidR="003B559E" w:rsidRPr="00D825F7" w:rsidRDefault="003B559E" w:rsidP="00EF647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técnicos para o Palco Principal;</w:t>
            </w:r>
          </w:p>
          <w:p w14:paraId="3C5B08A4" w14:textId="77777777" w:rsidR="003B559E" w:rsidRPr="00D825F7" w:rsidRDefault="003B559E" w:rsidP="00EF647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02 (dois) técnicos para a Arena Conhecimento;</w:t>
            </w:r>
          </w:p>
          <w:p w14:paraId="0B675C77" w14:textId="77777777" w:rsidR="003B559E" w:rsidRPr="00D825F7" w:rsidRDefault="003B559E" w:rsidP="00EF647F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técnico para atendimento às demais demandas.</w:t>
            </w:r>
          </w:p>
          <w:p w14:paraId="1752EF64" w14:textId="77777777" w:rsidR="003B559E" w:rsidRPr="00D825F7" w:rsidRDefault="003B559E" w:rsidP="00EF647F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617226" w14:textId="6E2AE953" w:rsidR="003B559E" w:rsidRPr="00D825F7" w:rsidRDefault="003B559E" w:rsidP="00F4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15/05/2026 e do dia 16/05/2026.</w:t>
            </w:r>
          </w:p>
        </w:tc>
        <w:tc>
          <w:tcPr>
            <w:tcW w:w="747" w:type="pct"/>
            <w:vAlign w:val="center"/>
          </w:tcPr>
          <w:p w14:paraId="0464E2B1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59E" w:rsidRPr="00D825F7" w14:paraId="47C1650C" w14:textId="77777777" w:rsidTr="006F41BA">
        <w:trPr>
          <w:jc w:val="center"/>
        </w:trPr>
        <w:tc>
          <w:tcPr>
            <w:tcW w:w="4253" w:type="pct"/>
            <w:vAlign w:val="center"/>
          </w:tcPr>
          <w:p w14:paraId="55F89616" w14:textId="40F9E6FC" w:rsidR="003B559E" w:rsidRPr="00D825F7" w:rsidRDefault="003B559E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7" w:type="pct"/>
          </w:tcPr>
          <w:p w14:paraId="3CA2AC86" w14:textId="77777777" w:rsidR="003B559E" w:rsidRPr="00D825F7" w:rsidRDefault="003B559E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BA722" w14:textId="77777777" w:rsidR="003B559E" w:rsidRPr="00D825F7" w:rsidRDefault="003B559E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3B559E" w:rsidRPr="00D825F7" w14:paraId="3327CF8A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16937CCF" w14:textId="1D51A0D2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  <w:r w:rsidR="00F435C2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OPERADOR DE PAINEL DE LED</w:t>
            </w:r>
          </w:p>
        </w:tc>
      </w:tr>
      <w:tr w:rsidR="003B559E" w:rsidRPr="00D825F7" w14:paraId="7C6BA860" w14:textId="77777777" w:rsidTr="006F41BA">
        <w:trPr>
          <w:jc w:val="center"/>
        </w:trPr>
        <w:tc>
          <w:tcPr>
            <w:tcW w:w="4253" w:type="pct"/>
          </w:tcPr>
          <w:p w14:paraId="1951BFC5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7036ABD9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3B559E" w:rsidRPr="00D825F7" w14:paraId="393181E6" w14:textId="77777777" w:rsidTr="006F41BA">
        <w:trPr>
          <w:jc w:val="center"/>
        </w:trPr>
        <w:tc>
          <w:tcPr>
            <w:tcW w:w="4253" w:type="pct"/>
            <w:vAlign w:val="center"/>
          </w:tcPr>
          <w:p w14:paraId="563AF580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Prestação de serviços especializados de operadores de painel de LED, durante todo o período do evento. Deverão ser alocados profissionais especializados em sistemas de iluminação que utilizem tecnologia LED, com experiência em configuração e operação desses sistemas, de acordo com o que foi solicitado no Memorial Descritivo por Espaço do presente documento. A vestimenta deverá ser uniforme que identifique a equipe ao longo do evento.</w:t>
            </w:r>
          </w:p>
          <w:p w14:paraId="2EE91AF3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A equipe de operadores de painéis de LED deverá ser composta por 04 (quatro) profissionais com experiência em espetáculos teatrais, shows e festivais de diferentes portes. A distribuição dos operadores deverá seguir o seguinte:</w:t>
            </w:r>
          </w:p>
          <w:p w14:paraId="3FBBA1E3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técnico coordenador, o qual será responsável pela organização da escala dos profissionais seguindo a programação do evento;</w:t>
            </w:r>
          </w:p>
          <w:p w14:paraId="1C3E517E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operador para o Palco Principal;</w:t>
            </w:r>
          </w:p>
          <w:p w14:paraId="1DC901F4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operador para a Arena Conhecimento;</w:t>
            </w:r>
          </w:p>
          <w:p w14:paraId="435CA370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01 (um) operador para atendimento às demais demandas.</w:t>
            </w:r>
          </w:p>
          <w:p w14:paraId="6F6EAB5D" w14:textId="567DCEB2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15/05/2026 e do dia 16/05/2026.</w:t>
            </w:r>
          </w:p>
        </w:tc>
        <w:tc>
          <w:tcPr>
            <w:tcW w:w="747" w:type="pct"/>
            <w:vAlign w:val="center"/>
          </w:tcPr>
          <w:p w14:paraId="03B105A0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59E" w:rsidRPr="00D825F7" w14:paraId="4118CD88" w14:textId="77777777" w:rsidTr="006F41BA">
        <w:trPr>
          <w:jc w:val="center"/>
        </w:trPr>
        <w:tc>
          <w:tcPr>
            <w:tcW w:w="4253" w:type="pct"/>
            <w:vAlign w:val="center"/>
          </w:tcPr>
          <w:p w14:paraId="3B5125ED" w14:textId="6E579672" w:rsidR="003B559E" w:rsidRPr="00D825F7" w:rsidRDefault="003B559E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TOTAL DO ITEM </w:t>
            </w:r>
            <w:r w:rsidR="00F435C2"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7" w:type="pct"/>
          </w:tcPr>
          <w:p w14:paraId="3328D8FA" w14:textId="77777777" w:rsidR="003B559E" w:rsidRPr="00D825F7" w:rsidRDefault="003B559E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3D3E80" w14:textId="4530DE7B" w:rsidR="00D8196A" w:rsidRPr="00D825F7" w:rsidRDefault="00D8196A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3B559E" w:rsidRPr="00D825F7" w14:paraId="5A82B2E3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564CC732" w14:textId="41F4A3BC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ITEM 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EQUIPE DE TI</w:t>
            </w:r>
          </w:p>
        </w:tc>
      </w:tr>
      <w:tr w:rsidR="003B559E" w:rsidRPr="00D825F7" w14:paraId="4B189D9B" w14:textId="77777777" w:rsidTr="006F41BA">
        <w:trPr>
          <w:jc w:val="center"/>
        </w:trPr>
        <w:tc>
          <w:tcPr>
            <w:tcW w:w="4253" w:type="pct"/>
          </w:tcPr>
          <w:p w14:paraId="6315939E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7" w:type="pct"/>
          </w:tcPr>
          <w:p w14:paraId="4DCCF67B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3B559E" w:rsidRPr="00D825F7" w14:paraId="262BE9F7" w14:textId="77777777" w:rsidTr="006F41BA">
        <w:trPr>
          <w:jc w:val="center"/>
        </w:trPr>
        <w:tc>
          <w:tcPr>
            <w:tcW w:w="4253" w:type="pct"/>
            <w:vAlign w:val="center"/>
          </w:tcPr>
          <w:p w14:paraId="501F55C3" w14:textId="77777777" w:rsidR="003B559E" w:rsidRPr="00D825F7" w:rsidRDefault="003B559E" w:rsidP="00EF64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EQUIPE DE TI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5D29EA89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Suporte técnico especializado em TI, conforme segue:</w:t>
            </w:r>
          </w:p>
          <w:p w14:paraId="2C177BA9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01 (um) técnico de suporte presencial durante todo o evento e para plantão durante montagem e desmontagem;</w:t>
            </w:r>
          </w:p>
          <w:p w14:paraId="1BEFDFD5" w14:textId="77777777" w:rsidR="003B559E" w:rsidRPr="00D825F7" w:rsidRDefault="003B559E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>01 (um) técnico de suporte remoto para eventuais necessidades e atendimento imediato para incidentes críticos.</w:t>
            </w:r>
          </w:p>
          <w:p w14:paraId="331D2788" w14:textId="2E43C771" w:rsidR="00F05448" w:rsidRPr="00D825F7" w:rsidRDefault="00F05448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15/05/2026 e do dia 16/05/2026.</w:t>
            </w:r>
          </w:p>
        </w:tc>
        <w:tc>
          <w:tcPr>
            <w:tcW w:w="747" w:type="pct"/>
            <w:vAlign w:val="center"/>
          </w:tcPr>
          <w:p w14:paraId="00826A12" w14:textId="77777777" w:rsidR="003B559E" w:rsidRPr="00D825F7" w:rsidRDefault="003B559E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59E" w:rsidRPr="00D825F7" w14:paraId="25114537" w14:textId="77777777" w:rsidTr="006F41BA">
        <w:trPr>
          <w:jc w:val="center"/>
        </w:trPr>
        <w:tc>
          <w:tcPr>
            <w:tcW w:w="4253" w:type="pct"/>
            <w:vAlign w:val="center"/>
          </w:tcPr>
          <w:p w14:paraId="7DBB6FC3" w14:textId="10C9EA97" w:rsidR="003B559E" w:rsidRPr="00D825F7" w:rsidRDefault="003B559E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4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7" w:type="pct"/>
          </w:tcPr>
          <w:p w14:paraId="1ABB78AD" w14:textId="77777777" w:rsidR="003B559E" w:rsidRPr="00D825F7" w:rsidRDefault="003B559E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CAE50" w14:textId="77777777" w:rsidR="003B559E" w:rsidRPr="00D825F7" w:rsidRDefault="003B559E" w:rsidP="00EF647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903"/>
        <w:gridCol w:w="2091"/>
      </w:tblGrid>
      <w:tr w:rsidR="004D5712" w:rsidRPr="00D825F7" w14:paraId="0C9B2124" w14:textId="77777777" w:rsidTr="006F41BA">
        <w:trPr>
          <w:jc w:val="center"/>
        </w:trPr>
        <w:tc>
          <w:tcPr>
            <w:tcW w:w="5000" w:type="pct"/>
            <w:gridSpan w:val="2"/>
            <w:shd w:val="clear" w:color="auto" w:fill="E8E8E8" w:themeFill="background2"/>
          </w:tcPr>
          <w:p w14:paraId="741CB6BB" w14:textId="0D471A52" w:rsidR="004D5712" w:rsidRPr="00D825F7" w:rsidRDefault="004D571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4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PRESTAÇÃO DE SERVIÇOS DE ATENDIMENTO DE URGÊNCIAS E EMERGÊNCIAS MÉDICAS PRÉ-HOSPITALARES)</w:t>
            </w:r>
          </w:p>
        </w:tc>
      </w:tr>
      <w:tr w:rsidR="004D5712" w:rsidRPr="00D825F7" w14:paraId="20A32A11" w14:textId="77777777" w:rsidTr="006F41BA">
        <w:trPr>
          <w:jc w:val="center"/>
        </w:trPr>
        <w:tc>
          <w:tcPr>
            <w:tcW w:w="4253" w:type="pct"/>
          </w:tcPr>
          <w:p w14:paraId="365329A3" w14:textId="77777777" w:rsidR="004D5712" w:rsidRPr="00D825F7" w:rsidRDefault="004D5712" w:rsidP="00EF647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DESCRITIVO TÉCNICO</w:t>
            </w:r>
          </w:p>
        </w:tc>
        <w:tc>
          <w:tcPr>
            <w:tcW w:w="747" w:type="pct"/>
          </w:tcPr>
          <w:p w14:paraId="2F71179A" w14:textId="77777777" w:rsidR="004D5712" w:rsidRPr="00D825F7" w:rsidRDefault="004D571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223363554"/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  <w:bookmarkEnd w:id="5"/>
          </w:p>
        </w:tc>
      </w:tr>
      <w:tr w:rsidR="004D5712" w:rsidRPr="00D825F7" w14:paraId="17D5F753" w14:textId="77777777" w:rsidTr="006F41BA">
        <w:trPr>
          <w:jc w:val="center"/>
        </w:trPr>
        <w:tc>
          <w:tcPr>
            <w:tcW w:w="4253" w:type="pct"/>
            <w:vAlign w:val="center"/>
          </w:tcPr>
          <w:p w14:paraId="2F6F8305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Prestação de serviços de atendimento de urgências e emergências médicas pré-hospitalares, através da disponibilização dos seguintes veículos/serviços:</w:t>
            </w:r>
          </w:p>
          <w:p w14:paraId="41A17F42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01 (uma) ambulância tipo B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, equipada com sinalizador óptico e acústico, além de radiocomunicação fixa e móvel; maca articulada com rodas e suporte para soro; rede de oxigênio com cilindro, válvula, manômetro visível e régua tripla para respirador;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fluxômetro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umidificador de oxigênio e aspirador Venturi; pranchas curtas e longas para imobilização de coluna; maleta de emergência com estetoscópios, ressuscitadores, cânulas, luvas, tesoura, esfigmomanômetros, ataduras, compressas e cateteres; talas e colares cervicais para imobilização, além de kit de parto completo com materiais estéreis e identificadores. Estrutura voltada ao suporte básico de vida e atendimento seguro em urgências.</w:t>
            </w:r>
          </w:p>
          <w:p w14:paraId="6B9BD6C6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Tripulação mínima: 03 (três) profissionais</w:t>
            </w:r>
            <w:r w:rsidRPr="00D825F7">
              <w:rPr>
                <w:rFonts w:ascii="Arial" w:hAnsi="Arial" w:cs="Arial"/>
                <w:sz w:val="20"/>
                <w:szCs w:val="20"/>
              </w:rPr>
              <w:t>, sendo um o motorista, um técnico ou auxiliar de enfermagem e mais um profissional para atuação dentro dos locais dos eventos, sendo este técnico ou auxiliar de enfermagem responsável por prestar os primeiros socorros/primeiros atendimentos emergenciais aos participantes do evento que porventura necessitem desse atendimento no próprio local</w:t>
            </w:r>
          </w:p>
          <w:p w14:paraId="0045F0A0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01 (uma ) ambulância tipo D (UTI móvel)</w:t>
            </w:r>
            <w:r w:rsidRPr="00D825F7">
              <w:rPr>
                <w:rFonts w:ascii="Arial" w:hAnsi="Arial" w:cs="Arial"/>
                <w:sz w:val="20"/>
                <w:szCs w:val="20"/>
              </w:rPr>
              <w:t xml:space="preserve"> equipada com sinalizador óptico e acústico e radiocomunicação fixa/móvel; maca articulada com rodas, dois suportes de soro e cadeira de rodas dobrável; rede portátil de oxigênio para ventilação mecânica mínima de duas horas, respirador de transporte e oxímetro portátil; monitor cardioversor com bateria, bomba de infusão e maleta de vias aéreas com máscaras, cânulas, sondas e laringoscópio; conjunto de materiais para intubação,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cricotiroidostomia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>, drenagem torácica e acesso venoso com cateteres, seringas e equipos; maleta de parto, sondas vesicais e nasogástricas, coletores de urina, materiais estéreis e caixa de pequena cirurgia; equipamentos de proteção para equipe, cobertores térmicos, colares cervicais e prancha longa para imobilização; para neonatos, incubadora de transporte com bateria, respirador e suporte adequado, fixada em carro com rodas.</w:t>
            </w:r>
          </w:p>
          <w:p w14:paraId="162CEC84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Tripulação mínima: 04 (quatro) profissionais</w:t>
            </w:r>
            <w:r w:rsidRPr="00D825F7">
              <w:rPr>
                <w:rFonts w:ascii="Arial" w:hAnsi="Arial" w:cs="Arial"/>
                <w:sz w:val="20"/>
                <w:szCs w:val="20"/>
              </w:rPr>
              <w:t>, sendo um motorista, um enfermeiro, um médico e um profissional para atuação dentro dos locais dos eventos, sendo este técnico em enfermagem ou enfermeiro responsável por prestar os primeiros socorros/primeiros atendimentos emergenciais aos participantes do evento que porventura necessitem desse atendimento no próprio local.</w:t>
            </w:r>
          </w:p>
          <w:p w14:paraId="6F4B9B65" w14:textId="77777777" w:rsidR="004D5712" w:rsidRPr="00D825F7" w:rsidRDefault="004D5712" w:rsidP="00EF64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Medicamentos obrigatórios que deverão constar na ambulância de suporte avançado, de transporte médico (tipo D): </w:t>
            </w:r>
          </w:p>
          <w:p w14:paraId="4295672E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 xml:space="preserve">Lidocaína sem vasoconstritor; adrenalina, epinefrina, atropina; dopamina;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aminofilina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; dobutamina; hidrocortisona; glicose 50%; </w:t>
            </w:r>
          </w:p>
          <w:p w14:paraId="78A4225B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 xml:space="preserve">Soros: glicosado 5%; fisiológico 0,9%; ringer lactato; </w:t>
            </w:r>
          </w:p>
          <w:p w14:paraId="4BC6E44F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 xml:space="preserve">Psicotrópicos: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hidantoína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meperidina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; diazepan;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midazolan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831903B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 xml:space="preserve">Medicamentos para analgesia e anestesia: fentanil,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ketalar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quelecin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1076DFA2" w14:textId="77777777" w:rsidR="004D5712" w:rsidRPr="00D825F7" w:rsidRDefault="004D5712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>•</w:t>
            </w:r>
            <w:r w:rsidRPr="00D825F7">
              <w:rPr>
                <w:rFonts w:ascii="Arial" w:hAnsi="Arial" w:cs="Arial"/>
                <w:sz w:val="20"/>
                <w:szCs w:val="20"/>
              </w:rPr>
              <w:tab/>
              <w:t xml:space="preserve">Outros: água destilada;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metoclopramida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; dipirona;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hioscina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dinitrato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isossorbitol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; furosemida; amiodarona; </w:t>
            </w:r>
            <w:proofErr w:type="spellStart"/>
            <w:r w:rsidRPr="00D825F7">
              <w:rPr>
                <w:rFonts w:ascii="Arial" w:hAnsi="Arial" w:cs="Arial"/>
                <w:sz w:val="20"/>
                <w:szCs w:val="20"/>
              </w:rPr>
              <w:t>lanatosideo</w:t>
            </w:r>
            <w:proofErr w:type="spellEnd"/>
            <w:r w:rsidRPr="00D825F7">
              <w:rPr>
                <w:rFonts w:ascii="Arial" w:hAnsi="Arial" w:cs="Arial"/>
                <w:sz w:val="20"/>
                <w:szCs w:val="20"/>
              </w:rPr>
              <w:t xml:space="preserve"> C.</w:t>
            </w:r>
          </w:p>
          <w:p w14:paraId="3C25CFDF" w14:textId="7D3C077C" w:rsidR="003C10AF" w:rsidRPr="00D825F7" w:rsidRDefault="003C10AF" w:rsidP="00EF6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5F7">
              <w:rPr>
                <w:rFonts w:ascii="Arial" w:hAnsi="Arial" w:cs="Arial"/>
                <w:sz w:val="20"/>
                <w:szCs w:val="20"/>
              </w:rPr>
              <w:t xml:space="preserve">O Centro de Eventos Positivo conta com fornecedores homologados para a contratação de Ambulâncias. Sendo assim, a </w:t>
            </w:r>
            <w:r w:rsidR="006F16AA" w:rsidRPr="00D825F7">
              <w:rPr>
                <w:rFonts w:ascii="Arial" w:hAnsi="Arial" w:cs="Arial"/>
                <w:sz w:val="20"/>
                <w:szCs w:val="20"/>
              </w:rPr>
              <w:t xml:space="preserve">CONTRATADA </w:t>
            </w:r>
            <w:r w:rsidRPr="00D825F7">
              <w:rPr>
                <w:rFonts w:ascii="Arial" w:hAnsi="Arial" w:cs="Arial"/>
                <w:sz w:val="20"/>
                <w:szCs w:val="20"/>
              </w:rPr>
              <w:t>deverá observar a lista dos prestadores de serviços homologados antes de realizar a contratação.</w:t>
            </w:r>
          </w:p>
          <w:p w14:paraId="1B6DBBE8" w14:textId="06EF81EE" w:rsidR="004D5712" w:rsidRPr="00D825F7" w:rsidRDefault="004D5712" w:rsidP="00EF647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A equipe deverá estar disponível das 08h às 22h do dia 15/05/2026 e do dia 16/05/2026.</w:t>
            </w:r>
          </w:p>
        </w:tc>
        <w:tc>
          <w:tcPr>
            <w:tcW w:w="747" w:type="pct"/>
            <w:vAlign w:val="center"/>
          </w:tcPr>
          <w:p w14:paraId="5BCE63C2" w14:textId="77777777" w:rsidR="004D5712" w:rsidRPr="00D825F7" w:rsidRDefault="004D5712" w:rsidP="00EF64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5712" w:rsidRPr="00D825F7" w14:paraId="7F4C9A51" w14:textId="77777777" w:rsidTr="006F41BA">
        <w:trPr>
          <w:jc w:val="center"/>
        </w:trPr>
        <w:tc>
          <w:tcPr>
            <w:tcW w:w="4253" w:type="pct"/>
            <w:vAlign w:val="center"/>
          </w:tcPr>
          <w:p w14:paraId="067DE992" w14:textId="78D57FD9" w:rsidR="004D5712" w:rsidRPr="00D825F7" w:rsidRDefault="004D5712" w:rsidP="00EF647F">
            <w:pPr>
              <w:pStyle w:val="PargrafodaLista"/>
              <w:ind w:left="4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TOTAL DO ITEM 4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7" w:type="pct"/>
          </w:tcPr>
          <w:p w14:paraId="27764548" w14:textId="77777777" w:rsidR="004D5712" w:rsidRPr="00D825F7" w:rsidRDefault="004D5712" w:rsidP="00EF647F">
            <w:pPr>
              <w:pStyle w:val="PargrafodaLista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8EE643" w14:textId="77777777" w:rsidR="00810339" w:rsidRDefault="00810339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1906"/>
        <w:gridCol w:w="2088"/>
      </w:tblGrid>
      <w:tr w:rsidR="00893FF3" w:rsidRPr="00D825F7" w14:paraId="34A3B609" w14:textId="77777777" w:rsidTr="00051F06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D1BF570" w14:textId="79F30772" w:rsidR="00893FF3" w:rsidRPr="00D825F7" w:rsidRDefault="00893FF3" w:rsidP="00051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ITEM 4</w:t>
            </w:r>
            <w:r w:rsidR="0019786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DETALHAMENTO DE PEÇAS GRÁFICAS E MATERIAIS DE COMUNICAÇÃO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786D">
              <w:rPr>
                <w:rFonts w:ascii="Arial" w:hAnsi="Arial" w:cs="Arial"/>
                <w:b/>
                <w:bCs/>
                <w:sz w:val="20"/>
                <w:szCs w:val="20"/>
              </w:rPr>
              <w:t>GERAIS PARA O EVENTO</w:t>
            </w:r>
          </w:p>
        </w:tc>
      </w:tr>
      <w:tr w:rsidR="00893FF3" w:rsidRPr="00D825F7" w14:paraId="6F9C98CB" w14:textId="77777777" w:rsidTr="00893FF3">
        <w:trPr>
          <w:cantSplit/>
        </w:trPr>
        <w:tc>
          <w:tcPr>
            <w:tcW w:w="4254" w:type="pct"/>
            <w:vAlign w:val="center"/>
          </w:tcPr>
          <w:p w14:paraId="199FB99E" w14:textId="77777777" w:rsidR="00893FF3" w:rsidRPr="00D825F7" w:rsidRDefault="00893FF3" w:rsidP="00051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DESCRITIVO TÉCNICO</w:t>
            </w:r>
          </w:p>
        </w:tc>
        <w:tc>
          <w:tcPr>
            <w:tcW w:w="746" w:type="pct"/>
          </w:tcPr>
          <w:p w14:paraId="1FA09C65" w14:textId="77777777" w:rsidR="00893FF3" w:rsidRPr="00D825F7" w:rsidRDefault="00893FF3" w:rsidP="00051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893FF3" w:rsidRPr="00D825F7" w14:paraId="2B6B34B6" w14:textId="77777777" w:rsidTr="00893FF3">
        <w:trPr>
          <w:cantSplit/>
        </w:trPr>
        <w:tc>
          <w:tcPr>
            <w:tcW w:w="4254" w:type="pct"/>
            <w:vAlign w:val="center"/>
          </w:tcPr>
          <w:p w14:paraId="7B64FBAC" w14:textId="77777777" w:rsidR="00893FF3" w:rsidRPr="00D825F7" w:rsidRDefault="00893FF3" w:rsidP="00051F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3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Flâmula / banner pendente de identificação das arenas: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>Fornecimento, produção, instalação e remoção de 11</w:t>
            </w:r>
            <w:r w:rsidRPr="00D825F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>flâmulas verticais retangulares com corte inferior em V, destinadas à identificação das arenas temáticas do evento. Arte fornecida pelo SESC PARANÁ e pelo SENAC PARANÁ.</w:t>
            </w:r>
          </w:p>
          <w:p w14:paraId="6C17F23D" w14:textId="77777777" w:rsidR="00893FF3" w:rsidRPr="00D825F7" w:rsidRDefault="00893FF3" w:rsidP="00051F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Material:</w:t>
            </w:r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 xml:space="preserve"> Tecido poliéster de alta gramatura próprio para impressão digital, ou lona </w:t>
            </w:r>
            <w:proofErr w:type="spellStart"/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>frontlight</w:t>
            </w:r>
            <w:proofErr w:type="spellEnd"/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 xml:space="preserve"> adequados para instalação aérea em ambientes internos.</w:t>
            </w:r>
          </w:p>
          <w:p w14:paraId="6DB4F8A1" w14:textId="77777777" w:rsidR="00893FF3" w:rsidRPr="00D825F7" w:rsidRDefault="00893FF3" w:rsidP="00051F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Dimensões:</w:t>
            </w:r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 xml:space="preserve"> 2,50 m (L) x 5,00 m (A). </w:t>
            </w:r>
          </w:p>
          <w:p w14:paraId="52B33D09" w14:textId="77777777" w:rsidR="00893FF3" w:rsidRPr="00D825F7" w:rsidRDefault="00893FF3" w:rsidP="00051F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5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Impressão:</w:t>
            </w:r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 xml:space="preserve"> Impressão digital em policromia (4x0 cores) de alta resolução. Tecnologia </w:t>
            </w:r>
            <w:proofErr w:type="spellStart"/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>sublimática</w:t>
            </w:r>
            <w:proofErr w:type="spellEnd"/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 xml:space="preserve"> (para tecido) ou solvente/UV (para lona). Arte aplicada em ambas as faces.</w:t>
            </w:r>
          </w:p>
          <w:p w14:paraId="4139688C" w14:textId="77777777" w:rsidR="00893FF3" w:rsidRPr="00D825F7" w:rsidRDefault="00893FF3" w:rsidP="00051F0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825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Acabamento e instalação:</w:t>
            </w:r>
            <w:r w:rsidRPr="00D825F7">
              <w:rPr>
                <w:rFonts w:ascii="Arial" w:hAnsi="Arial" w:cs="Arial"/>
                <w:color w:val="000000"/>
                <w:sz w:val="20"/>
                <w:szCs w:val="20"/>
              </w:rPr>
              <w:t xml:space="preserve"> Estrutura compatível para fixação segura na estrutura metálica existente, garantindo estabilidade, segurança e alinhamento visual. Instalação e posterior remoção em altura, incluindo equipe técnica qualificada e equipamentos adequados.</w:t>
            </w:r>
          </w:p>
        </w:tc>
        <w:tc>
          <w:tcPr>
            <w:tcW w:w="746" w:type="pct"/>
            <w:vAlign w:val="center"/>
          </w:tcPr>
          <w:p w14:paraId="526C9A60" w14:textId="77777777" w:rsidR="00893FF3" w:rsidRPr="00D825F7" w:rsidRDefault="00893FF3" w:rsidP="00051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3FF3" w:rsidRPr="00D825F7" w14:paraId="2F845D57" w14:textId="77777777" w:rsidTr="00893FF3">
        <w:trPr>
          <w:cantSplit/>
          <w:trHeight w:val="1632"/>
        </w:trPr>
        <w:tc>
          <w:tcPr>
            <w:tcW w:w="4254" w:type="pct"/>
            <w:noWrap/>
            <w:vAlign w:val="center"/>
          </w:tcPr>
          <w:p w14:paraId="08722D66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93F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Tótens de chão para identificação das atividades: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Fornecimento, produção e montagem de 30 totens</w:t>
            </w: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 formato prismático retangular com quatro faces, autoportante, para identificação de atividades.  Arte fornecida pelo SESC PARANÁ e pelo SENAC PARANÁ.</w:t>
            </w:r>
          </w:p>
          <w:p w14:paraId="1F44609F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Papelão estrutural tipo colmeia ou ondulado duplo/triplo de alta gramatura, com reforço interno e base estabilizada.</w:t>
            </w:r>
          </w:p>
          <w:p w14:paraId="1D3B80F1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Dimensões: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1,00 m (L) x 2,00 m (A) x 0,30 m (P). </w:t>
            </w:r>
          </w:p>
          <w:p w14:paraId="0ECE547A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Impressão: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Digital UV, 4x0 cores, alta resolução. Acabamento com laminação fosca ou proteção equivalente.</w:t>
            </w:r>
          </w:p>
        </w:tc>
        <w:tc>
          <w:tcPr>
            <w:tcW w:w="746" w:type="pct"/>
            <w:vAlign w:val="center"/>
          </w:tcPr>
          <w:p w14:paraId="1C8B8545" w14:textId="77777777" w:rsidR="00893FF3" w:rsidRPr="00D825F7" w:rsidRDefault="00893FF3" w:rsidP="00051F0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93FF3" w:rsidRPr="00D825F7" w14:paraId="2331EF15" w14:textId="77777777" w:rsidTr="00893FF3">
        <w:trPr>
          <w:cantSplit/>
          <w:trHeight w:val="992"/>
        </w:trPr>
        <w:tc>
          <w:tcPr>
            <w:tcW w:w="4254" w:type="pct"/>
            <w:noWrap/>
            <w:vAlign w:val="center"/>
          </w:tcPr>
          <w:p w14:paraId="7200222E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93F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Windbanners</w:t>
            </w:r>
            <w:proofErr w:type="spellEnd"/>
            <w:r w:rsidRPr="00893F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Fornecimento e produção de 20 </w:t>
            </w:r>
            <w:proofErr w:type="spellStart"/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windbanners</w:t>
            </w:r>
            <w:proofErr w:type="spellEnd"/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, para sinalização de espaços e identificação de atividades como </w:t>
            </w:r>
            <w:proofErr w:type="gramStart"/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bike</w:t>
            </w:r>
            <w:proofErr w:type="gramEnd"/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tour. Arte fornecida pelo SESC PARANÁ e pelo SENAC PARANÁ.</w:t>
            </w:r>
          </w:p>
          <w:p w14:paraId="0A2C290A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Material: 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Bandeiras em tecido flag dupla face 100% poliéster. Impressão digital em alta resolução, em duas faces.</w:t>
            </w:r>
          </w:p>
          <w:p w14:paraId="5B2F0E84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Formato: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260cm de altura, sem base. Bandeira com 200 x 70cm.</w:t>
            </w:r>
          </w:p>
          <w:p w14:paraId="374CCC66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Arquivo: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300 DPI, com 1.400 DPI de resolução de impressão.</w:t>
            </w:r>
          </w:p>
          <w:p w14:paraId="184A34DB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Acabamentos: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Haste em fibra de carbono, alumínio, presilha e base redonda em fibra plástica com largura de 45cm.</w:t>
            </w:r>
          </w:p>
          <w:p w14:paraId="71DA7A31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Capacidade: 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1,5 Kg vazia.</w:t>
            </w:r>
          </w:p>
          <w:p w14:paraId="658E9253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Modelos: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vela, faca e pena.</w:t>
            </w:r>
          </w:p>
        </w:tc>
        <w:tc>
          <w:tcPr>
            <w:tcW w:w="746" w:type="pct"/>
            <w:vAlign w:val="center"/>
          </w:tcPr>
          <w:p w14:paraId="299062FB" w14:textId="77777777" w:rsidR="00893FF3" w:rsidRPr="00D825F7" w:rsidRDefault="00893FF3" w:rsidP="00051F0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93FF3" w:rsidRPr="00D825F7" w14:paraId="45DE50AC" w14:textId="77777777" w:rsidTr="00893FF3">
        <w:trPr>
          <w:cantSplit/>
          <w:trHeight w:val="1311"/>
        </w:trPr>
        <w:tc>
          <w:tcPr>
            <w:tcW w:w="4254" w:type="pct"/>
            <w:noWrap/>
            <w:vAlign w:val="center"/>
          </w:tcPr>
          <w:p w14:paraId="1D5C54DE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93F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Placas de sinalização: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Fornecimento, produção e aplicação de 10 placas de identificação de sala, modelo plano com fixação com fita dupla face, destinada à sinalização interna de ambientes como sala de imprensa, camarim, </w:t>
            </w:r>
            <w:proofErr w:type="gramStart"/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staff, etc.</w:t>
            </w:r>
            <w:proofErr w:type="gramEnd"/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Arte fornecida pelo SESC PARANÁ e pelo SENAC PARANÁ.</w:t>
            </w:r>
          </w:p>
          <w:p w14:paraId="7A308470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Placa em acrílico cristal com espessura mínima de 4 mm</w:t>
            </w:r>
          </w:p>
          <w:p w14:paraId="3255BAF1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Dimensões: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30 cm (L) x 15 cm (A). </w:t>
            </w:r>
          </w:p>
          <w:p w14:paraId="1DF18BF1" w14:textId="77777777" w:rsidR="00893FF3" w:rsidRPr="00D825F7" w:rsidRDefault="00893FF3" w:rsidP="00051F06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5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Impressão:</w:t>
            </w:r>
            <w:r w:rsidRPr="00D825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Adesivo ou impressão digital UV em policromia (4x0 cores) aplicada no verso da placa (impressão espelhada), ou serigrafia.</w:t>
            </w:r>
          </w:p>
        </w:tc>
        <w:tc>
          <w:tcPr>
            <w:tcW w:w="746" w:type="pct"/>
            <w:vAlign w:val="center"/>
          </w:tcPr>
          <w:p w14:paraId="56924E9A" w14:textId="77777777" w:rsidR="00893FF3" w:rsidRPr="00D825F7" w:rsidRDefault="00893FF3" w:rsidP="00051F0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93FF3" w:rsidRPr="00D825F7" w14:paraId="089B4CF5" w14:textId="77777777" w:rsidTr="00893FF3">
        <w:trPr>
          <w:cantSplit/>
          <w:trHeight w:val="257"/>
        </w:trPr>
        <w:tc>
          <w:tcPr>
            <w:tcW w:w="4254" w:type="pct"/>
            <w:noWrap/>
            <w:vAlign w:val="center"/>
          </w:tcPr>
          <w:p w14:paraId="79D194C3" w14:textId="51FD75A1" w:rsidR="00893FF3" w:rsidRPr="00893FF3" w:rsidRDefault="00893FF3" w:rsidP="00893FF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93F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 DO ITEM 4</w:t>
            </w:r>
            <w:r w:rsidR="001978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746" w:type="pct"/>
            <w:vAlign w:val="center"/>
          </w:tcPr>
          <w:p w14:paraId="7844F5EC" w14:textId="77777777" w:rsidR="00893FF3" w:rsidRPr="00D825F7" w:rsidRDefault="00893FF3" w:rsidP="00051F0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5A11089" w14:textId="77777777" w:rsidR="00893FF3" w:rsidRDefault="00893FF3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3DDD87" w14:textId="77777777" w:rsidR="00893FF3" w:rsidRPr="00A37A2C" w:rsidRDefault="00893FF3" w:rsidP="00893FF3">
      <w:pPr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825F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VALOR TOTAL DA PROPOSTA: R$</w:t>
      </w:r>
      <w:r w:rsidRPr="003E368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</w:p>
    <w:p w14:paraId="5866ABD1" w14:textId="77777777" w:rsidR="00893FF3" w:rsidRDefault="00893FF3" w:rsidP="00EF6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93FF3" w:rsidSect="00EF647F">
      <w:headerReference w:type="default" r:id="rId9"/>
      <w:footerReference w:type="default" r:id="rId10"/>
      <w:type w:val="continuous"/>
      <w:pgSz w:w="16838" w:h="11906" w:orient="landscape"/>
      <w:pgMar w:top="1276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C4CA" w14:textId="77777777" w:rsidR="00263DE2" w:rsidRDefault="00263DE2" w:rsidP="003A16BA">
      <w:pPr>
        <w:spacing w:after="0" w:line="240" w:lineRule="auto"/>
      </w:pPr>
      <w:r>
        <w:separator/>
      </w:r>
    </w:p>
  </w:endnote>
  <w:endnote w:type="continuationSeparator" w:id="0">
    <w:p w14:paraId="74E8DB60" w14:textId="77777777" w:rsidR="00263DE2" w:rsidRDefault="00263DE2" w:rsidP="003A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658539"/>
      <w:docPartObj>
        <w:docPartGallery w:val="Page Numbers (Bottom of Page)"/>
        <w:docPartUnique/>
      </w:docPartObj>
    </w:sdtPr>
    <w:sdtEndPr/>
    <w:sdtContent>
      <w:p w14:paraId="1C4A2D5B" w14:textId="4EB5F772" w:rsidR="00D8196A" w:rsidRDefault="00D8196A" w:rsidP="00D8196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A0F69">
          <w:t>45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4613" w14:textId="77777777" w:rsidR="00263DE2" w:rsidRDefault="00263DE2" w:rsidP="003A16BA">
      <w:pPr>
        <w:spacing w:after="0" w:line="240" w:lineRule="auto"/>
      </w:pPr>
      <w:r>
        <w:separator/>
      </w:r>
    </w:p>
  </w:footnote>
  <w:footnote w:type="continuationSeparator" w:id="0">
    <w:p w14:paraId="59D88734" w14:textId="77777777" w:rsidR="00263DE2" w:rsidRDefault="00263DE2" w:rsidP="003A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A5BB" w14:textId="24D33339" w:rsidR="00A37A2C" w:rsidRDefault="00A37A2C" w:rsidP="00A37A2C">
    <w:pPr>
      <w:pStyle w:val="Cabealho"/>
      <w:jc w:val="center"/>
    </w:pPr>
    <w:r>
      <w:t>LOGO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077"/>
    <w:multiLevelType w:val="hybridMultilevel"/>
    <w:tmpl w:val="34CE2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D74"/>
    <w:multiLevelType w:val="hybridMultilevel"/>
    <w:tmpl w:val="EDA2F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2E6C"/>
    <w:multiLevelType w:val="multilevel"/>
    <w:tmpl w:val="5978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E365E"/>
    <w:multiLevelType w:val="multilevel"/>
    <w:tmpl w:val="DF7AC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F72D41"/>
    <w:multiLevelType w:val="hybridMultilevel"/>
    <w:tmpl w:val="878466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D35266"/>
    <w:multiLevelType w:val="hybridMultilevel"/>
    <w:tmpl w:val="0C56A4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B5725"/>
    <w:multiLevelType w:val="hybridMultilevel"/>
    <w:tmpl w:val="FD2AD988"/>
    <w:lvl w:ilvl="0" w:tplc="C46E6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42B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1E5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127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7E9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A2B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663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DCA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550F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A5C66A8"/>
    <w:multiLevelType w:val="hybridMultilevel"/>
    <w:tmpl w:val="2B1E975C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1B4267B0"/>
    <w:multiLevelType w:val="hybridMultilevel"/>
    <w:tmpl w:val="1EC26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A652A"/>
    <w:multiLevelType w:val="hybridMultilevel"/>
    <w:tmpl w:val="9E0A8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3E8A"/>
    <w:multiLevelType w:val="multilevel"/>
    <w:tmpl w:val="E066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61284"/>
    <w:multiLevelType w:val="hybridMultilevel"/>
    <w:tmpl w:val="C624D3AE"/>
    <w:lvl w:ilvl="0" w:tplc="AE64DDB8">
      <w:start w:val="17"/>
      <w:numFmt w:val="bullet"/>
      <w:lvlText w:val="•"/>
      <w:lvlJc w:val="left"/>
      <w:pPr>
        <w:ind w:left="749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237628F0"/>
    <w:multiLevelType w:val="hybridMultilevel"/>
    <w:tmpl w:val="31CC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F1CE8"/>
    <w:multiLevelType w:val="hybridMultilevel"/>
    <w:tmpl w:val="6E90E770"/>
    <w:lvl w:ilvl="0" w:tplc="4E6A8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1A8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DC2F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703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1EC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7090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64B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501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B6D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4CE38BE"/>
    <w:multiLevelType w:val="multilevel"/>
    <w:tmpl w:val="77020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D857D1"/>
    <w:multiLevelType w:val="hybridMultilevel"/>
    <w:tmpl w:val="75BE8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9666D"/>
    <w:multiLevelType w:val="multilevel"/>
    <w:tmpl w:val="81D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8D24C4"/>
    <w:multiLevelType w:val="hybridMultilevel"/>
    <w:tmpl w:val="47EEE92C"/>
    <w:lvl w:ilvl="0" w:tplc="DE18B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824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6023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624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1B4F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469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D4D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560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6AC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2C881749"/>
    <w:multiLevelType w:val="hybridMultilevel"/>
    <w:tmpl w:val="EC68E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03273"/>
    <w:multiLevelType w:val="multilevel"/>
    <w:tmpl w:val="43AA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C13D0A"/>
    <w:multiLevelType w:val="hybridMultilevel"/>
    <w:tmpl w:val="DA80FCF6"/>
    <w:lvl w:ilvl="0" w:tplc="EBB89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2E3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600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B4F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52D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489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6EB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CE9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B65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3B1E3F13"/>
    <w:multiLevelType w:val="hybridMultilevel"/>
    <w:tmpl w:val="17E86F40"/>
    <w:lvl w:ilvl="0" w:tplc="0416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3CD8718E"/>
    <w:multiLevelType w:val="hybridMultilevel"/>
    <w:tmpl w:val="386CEA60"/>
    <w:lvl w:ilvl="0" w:tplc="0F627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B69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486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022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44C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E40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A8B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2CA9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66E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DFC3BD3"/>
    <w:multiLevelType w:val="hybridMultilevel"/>
    <w:tmpl w:val="8398B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37EA0"/>
    <w:multiLevelType w:val="hybridMultilevel"/>
    <w:tmpl w:val="1C5AE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43C5A"/>
    <w:multiLevelType w:val="hybridMultilevel"/>
    <w:tmpl w:val="F8A6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A364F"/>
    <w:multiLevelType w:val="hybridMultilevel"/>
    <w:tmpl w:val="80409EC0"/>
    <w:lvl w:ilvl="0" w:tplc="A9407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4CD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E6D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AC6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486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508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7EE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EC9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146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B577E73"/>
    <w:multiLevelType w:val="multilevel"/>
    <w:tmpl w:val="77020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AC70A3"/>
    <w:multiLevelType w:val="hybridMultilevel"/>
    <w:tmpl w:val="DD687C68"/>
    <w:lvl w:ilvl="0" w:tplc="297A7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024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C0C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02B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E8B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C0C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5666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06B2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6A0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3E076AC"/>
    <w:multiLevelType w:val="hybridMultilevel"/>
    <w:tmpl w:val="A79A2A56"/>
    <w:lvl w:ilvl="0" w:tplc="3F261862">
      <w:start w:val="8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55223E73"/>
    <w:multiLevelType w:val="hybridMultilevel"/>
    <w:tmpl w:val="814E09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2E4B"/>
    <w:multiLevelType w:val="hybridMultilevel"/>
    <w:tmpl w:val="5A68DBE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551B6"/>
    <w:multiLevelType w:val="multilevel"/>
    <w:tmpl w:val="F3A6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876920"/>
    <w:multiLevelType w:val="multilevel"/>
    <w:tmpl w:val="7C6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F302F8"/>
    <w:multiLevelType w:val="hybridMultilevel"/>
    <w:tmpl w:val="19CAA2D0"/>
    <w:lvl w:ilvl="0" w:tplc="7AB88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D8D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0EE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26F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76F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B28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3C6C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DCE9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F0B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B9D6E75"/>
    <w:multiLevelType w:val="hybridMultilevel"/>
    <w:tmpl w:val="E72E6EE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B32CCF"/>
    <w:multiLevelType w:val="hybridMultilevel"/>
    <w:tmpl w:val="6B5C1A82"/>
    <w:lvl w:ilvl="0" w:tplc="FA4E3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712A8"/>
    <w:multiLevelType w:val="hybridMultilevel"/>
    <w:tmpl w:val="CC0A53FE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8" w15:restartNumberingAfterBreak="0">
    <w:nsid w:val="5FD701B1"/>
    <w:multiLevelType w:val="hybridMultilevel"/>
    <w:tmpl w:val="1766E728"/>
    <w:lvl w:ilvl="0" w:tplc="7396B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2E4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9C0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32C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12C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3642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942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E27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0C3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679A39A4"/>
    <w:multiLevelType w:val="hybridMultilevel"/>
    <w:tmpl w:val="2AD699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E2EAD"/>
    <w:multiLevelType w:val="hybridMultilevel"/>
    <w:tmpl w:val="BCE2AF40"/>
    <w:lvl w:ilvl="0" w:tplc="957C3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8D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8A8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A0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2EC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92A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208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62A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BEC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307E89"/>
    <w:multiLevelType w:val="hybridMultilevel"/>
    <w:tmpl w:val="BB182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B1D43"/>
    <w:multiLevelType w:val="hybridMultilevel"/>
    <w:tmpl w:val="763C3C44"/>
    <w:lvl w:ilvl="0" w:tplc="4EF69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4A3A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EA6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A5AB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8E3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6EB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922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0A7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0EB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25F09B0"/>
    <w:multiLevelType w:val="hybridMultilevel"/>
    <w:tmpl w:val="33083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6765"/>
    <w:multiLevelType w:val="multilevel"/>
    <w:tmpl w:val="91C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182EC9"/>
    <w:multiLevelType w:val="hybridMultilevel"/>
    <w:tmpl w:val="30FCA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D2E62"/>
    <w:multiLevelType w:val="hybridMultilevel"/>
    <w:tmpl w:val="917485C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032516"/>
    <w:multiLevelType w:val="hybridMultilevel"/>
    <w:tmpl w:val="F6EA27B6"/>
    <w:lvl w:ilvl="0" w:tplc="0416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8" w15:restartNumberingAfterBreak="0">
    <w:nsid w:val="7AD80F5B"/>
    <w:multiLevelType w:val="hybridMultilevel"/>
    <w:tmpl w:val="1DE2B1C0"/>
    <w:lvl w:ilvl="0" w:tplc="0294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757920"/>
    <w:multiLevelType w:val="multilevel"/>
    <w:tmpl w:val="476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507053">
    <w:abstractNumId w:val="8"/>
  </w:num>
  <w:num w:numId="2" w16cid:durableId="1500344262">
    <w:abstractNumId w:val="5"/>
  </w:num>
  <w:num w:numId="3" w16cid:durableId="39601256">
    <w:abstractNumId w:val="31"/>
  </w:num>
  <w:num w:numId="4" w16cid:durableId="1494832982">
    <w:abstractNumId w:val="35"/>
  </w:num>
  <w:num w:numId="5" w16cid:durableId="2002345900">
    <w:abstractNumId w:val="48"/>
  </w:num>
  <w:num w:numId="6" w16cid:durableId="1595239450">
    <w:abstractNumId w:val="29"/>
  </w:num>
  <w:num w:numId="7" w16cid:durableId="872693777">
    <w:abstractNumId w:val="36"/>
  </w:num>
  <w:num w:numId="8" w16cid:durableId="2000883709">
    <w:abstractNumId w:val="43"/>
  </w:num>
  <w:num w:numId="9" w16cid:durableId="1805923704">
    <w:abstractNumId w:val="25"/>
  </w:num>
  <w:num w:numId="10" w16cid:durableId="603340500">
    <w:abstractNumId w:val="46"/>
  </w:num>
  <w:num w:numId="11" w16cid:durableId="1589734457">
    <w:abstractNumId w:val="41"/>
  </w:num>
  <w:num w:numId="12" w16cid:durableId="563562342">
    <w:abstractNumId w:val="2"/>
  </w:num>
  <w:num w:numId="13" w16cid:durableId="963316454">
    <w:abstractNumId w:val="1"/>
  </w:num>
  <w:num w:numId="14" w16cid:durableId="1788622266">
    <w:abstractNumId w:val="19"/>
  </w:num>
  <w:num w:numId="15" w16cid:durableId="293298357">
    <w:abstractNumId w:val="49"/>
  </w:num>
  <w:num w:numId="16" w16cid:durableId="1456631454">
    <w:abstractNumId w:val="44"/>
  </w:num>
  <w:num w:numId="17" w16cid:durableId="901065066">
    <w:abstractNumId w:val="16"/>
  </w:num>
  <w:num w:numId="18" w16cid:durableId="547038521">
    <w:abstractNumId w:val="10"/>
  </w:num>
  <w:num w:numId="19" w16cid:durableId="382676706">
    <w:abstractNumId w:val="32"/>
  </w:num>
  <w:num w:numId="20" w16cid:durableId="1628966776">
    <w:abstractNumId w:val="3"/>
  </w:num>
  <w:num w:numId="21" w16cid:durableId="257904678">
    <w:abstractNumId w:val="0"/>
  </w:num>
  <w:num w:numId="22" w16cid:durableId="1552111970">
    <w:abstractNumId w:val="14"/>
  </w:num>
  <w:num w:numId="23" w16cid:durableId="2073313075">
    <w:abstractNumId w:val="27"/>
  </w:num>
  <w:num w:numId="24" w16cid:durableId="1978219707">
    <w:abstractNumId w:val="18"/>
  </w:num>
  <w:num w:numId="25" w16cid:durableId="1497305410">
    <w:abstractNumId w:val="23"/>
  </w:num>
  <w:num w:numId="26" w16cid:durableId="983433887">
    <w:abstractNumId w:val="39"/>
  </w:num>
  <w:num w:numId="27" w16cid:durableId="777599457">
    <w:abstractNumId w:val="24"/>
  </w:num>
  <w:num w:numId="28" w16cid:durableId="632829764">
    <w:abstractNumId w:val="4"/>
  </w:num>
  <w:num w:numId="29" w16cid:durableId="781654384">
    <w:abstractNumId w:val="11"/>
  </w:num>
  <w:num w:numId="30" w16cid:durableId="613753854">
    <w:abstractNumId w:val="28"/>
  </w:num>
  <w:num w:numId="31" w16cid:durableId="71244325">
    <w:abstractNumId w:val="38"/>
  </w:num>
  <w:num w:numId="32" w16cid:durableId="815222400">
    <w:abstractNumId w:val="20"/>
  </w:num>
  <w:num w:numId="33" w16cid:durableId="963002365">
    <w:abstractNumId w:val="40"/>
  </w:num>
  <w:num w:numId="34" w16cid:durableId="1346516847">
    <w:abstractNumId w:val="34"/>
  </w:num>
  <w:num w:numId="35" w16cid:durableId="1122652270">
    <w:abstractNumId w:val="17"/>
  </w:num>
  <w:num w:numId="36" w16cid:durableId="2134403767">
    <w:abstractNumId w:val="6"/>
  </w:num>
  <w:num w:numId="37" w16cid:durableId="156264037">
    <w:abstractNumId w:val="42"/>
  </w:num>
  <w:num w:numId="38" w16cid:durableId="579683603">
    <w:abstractNumId w:val="13"/>
  </w:num>
  <w:num w:numId="39" w16cid:durableId="1504860634">
    <w:abstractNumId w:val="26"/>
  </w:num>
  <w:num w:numId="40" w16cid:durableId="1448743326">
    <w:abstractNumId w:val="22"/>
  </w:num>
  <w:num w:numId="41" w16cid:durableId="68894792">
    <w:abstractNumId w:val="33"/>
  </w:num>
  <w:num w:numId="42" w16cid:durableId="579101225">
    <w:abstractNumId w:val="9"/>
  </w:num>
  <w:num w:numId="43" w16cid:durableId="1211310165">
    <w:abstractNumId w:val="12"/>
  </w:num>
  <w:num w:numId="44" w16cid:durableId="1782458565">
    <w:abstractNumId w:val="30"/>
  </w:num>
  <w:num w:numId="45" w16cid:durableId="533465932">
    <w:abstractNumId w:val="7"/>
  </w:num>
  <w:num w:numId="46" w16cid:durableId="916717944">
    <w:abstractNumId w:val="45"/>
  </w:num>
  <w:num w:numId="47" w16cid:durableId="7101302">
    <w:abstractNumId w:val="47"/>
  </w:num>
  <w:num w:numId="48" w16cid:durableId="1870144279">
    <w:abstractNumId w:val="37"/>
  </w:num>
  <w:num w:numId="49" w16cid:durableId="637800849">
    <w:abstractNumId w:val="15"/>
  </w:num>
  <w:num w:numId="50" w16cid:durableId="150104158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comment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4E"/>
    <w:rsid w:val="00007035"/>
    <w:rsid w:val="00012F49"/>
    <w:rsid w:val="00026FC9"/>
    <w:rsid w:val="00032079"/>
    <w:rsid w:val="000420DD"/>
    <w:rsid w:val="00045DE7"/>
    <w:rsid w:val="00051D87"/>
    <w:rsid w:val="00052A69"/>
    <w:rsid w:val="0005387E"/>
    <w:rsid w:val="00060832"/>
    <w:rsid w:val="0006190B"/>
    <w:rsid w:val="00062818"/>
    <w:rsid w:val="000636B2"/>
    <w:rsid w:val="0009351F"/>
    <w:rsid w:val="00096E65"/>
    <w:rsid w:val="000A0F0D"/>
    <w:rsid w:val="000A522F"/>
    <w:rsid w:val="000B1E83"/>
    <w:rsid w:val="000C2EF1"/>
    <w:rsid w:val="000C6120"/>
    <w:rsid w:val="000D0186"/>
    <w:rsid w:val="000D5E62"/>
    <w:rsid w:val="000E0CC8"/>
    <w:rsid w:val="000E6FDE"/>
    <w:rsid w:val="000E7D8F"/>
    <w:rsid w:val="000F0DC3"/>
    <w:rsid w:val="000F3F91"/>
    <w:rsid w:val="0010093D"/>
    <w:rsid w:val="0010551F"/>
    <w:rsid w:val="00124F3E"/>
    <w:rsid w:val="00125FB9"/>
    <w:rsid w:val="00135A15"/>
    <w:rsid w:val="00144AC1"/>
    <w:rsid w:val="0014648B"/>
    <w:rsid w:val="00166804"/>
    <w:rsid w:val="001741D8"/>
    <w:rsid w:val="00192F50"/>
    <w:rsid w:val="0019786D"/>
    <w:rsid w:val="001A02D2"/>
    <w:rsid w:val="001A67BA"/>
    <w:rsid w:val="001B648D"/>
    <w:rsid w:val="001B6562"/>
    <w:rsid w:val="001B7BC1"/>
    <w:rsid w:val="001C4A7C"/>
    <w:rsid w:val="001C741B"/>
    <w:rsid w:val="001E2624"/>
    <w:rsid w:val="001E6D06"/>
    <w:rsid w:val="001F1831"/>
    <w:rsid w:val="001F4B24"/>
    <w:rsid w:val="001F6469"/>
    <w:rsid w:val="00203D17"/>
    <w:rsid w:val="002129A8"/>
    <w:rsid w:val="00212B94"/>
    <w:rsid w:val="0021788D"/>
    <w:rsid w:val="00220A65"/>
    <w:rsid w:val="002222D2"/>
    <w:rsid w:val="002259A6"/>
    <w:rsid w:val="002454E0"/>
    <w:rsid w:val="002466BF"/>
    <w:rsid w:val="00250700"/>
    <w:rsid w:val="00260359"/>
    <w:rsid w:val="00263DE2"/>
    <w:rsid w:val="0026656F"/>
    <w:rsid w:val="00273ED2"/>
    <w:rsid w:val="00284638"/>
    <w:rsid w:val="00286BE8"/>
    <w:rsid w:val="00292394"/>
    <w:rsid w:val="002A264D"/>
    <w:rsid w:val="002A6E7A"/>
    <w:rsid w:val="002A7416"/>
    <w:rsid w:val="002A762D"/>
    <w:rsid w:val="002E7E8B"/>
    <w:rsid w:val="00301869"/>
    <w:rsid w:val="00304D1E"/>
    <w:rsid w:val="00305EBF"/>
    <w:rsid w:val="00315D03"/>
    <w:rsid w:val="00336E1F"/>
    <w:rsid w:val="003534D6"/>
    <w:rsid w:val="00363003"/>
    <w:rsid w:val="0036488F"/>
    <w:rsid w:val="0037133A"/>
    <w:rsid w:val="003A16BA"/>
    <w:rsid w:val="003A41A2"/>
    <w:rsid w:val="003A4D79"/>
    <w:rsid w:val="003B0E55"/>
    <w:rsid w:val="003B400B"/>
    <w:rsid w:val="003B559E"/>
    <w:rsid w:val="003B6FD6"/>
    <w:rsid w:val="003B75E5"/>
    <w:rsid w:val="003C0459"/>
    <w:rsid w:val="003C10AF"/>
    <w:rsid w:val="003C73CD"/>
    <w:rsid w:val="003D18B1"/>
    <w:rsid w:val="003D50C4"/>
    <w:rsid w:val="003D5A44"/>
    <w:rsid w:val="003E368B"/>
    <w:rsid w:val="003F3F93"/>
    <w:rsid w:val="00403C3B"/>
    <w:rsid w:val="004054AB"/>
    <w:rsid w:val="00405801"/>
    <w:rsid w:val="00406AF3"/>
    <w:rsid w:val="00414049"/>
    <w:rsid w:val="00414FF6"/>
    <w:rsid w:val="0041536C"/>
    <w:rsid w:val="00415BB6"/>
    <w:rsid w:val="00415FA4"/>
    <w:rsid w:val="00417C6A"/>
    <w:rsid w:val="00421D30"/>
    <w:rsid w:val="00430245"/>
    <w:rsid w:val="00430406"/>
    <w:rsid w:val="004372FC"/>
    <w:rsid w:val="00457C08"/>
    <w:rsid w:val="00460D44"/>
    <w:rsid w:val="00463940"/>
    <w:rsid w:val="004836E4"/>
    <w:rsid w:val="00485A76"/>
    <w:rsid w:val="00494102"/>
    <w:rsid w:val="00495172"/>
    <w:rsid w:val="004B488B"/>
    <w:rsid w:val="004D45D1"/>
    <w:rsid w:val="004D5712"/>
    <w:rsid w:val="004D6A1C"/>
    <w:rsid w:val="004E2622"/>
    <w:rsid w:val="004E6E88"/>
    <w:rsid w:val="004E74E3"/>
    <w:rsid w:val="005047E6"/>
    <w:rsid w:val="0051679E"/>
    <w:rsid w:val="00525A15"/>
    <w:rsid w:val="00527D89"/>
    <w:rsid w:val="00535018"/>
    <w:rsid w:val="00541383"/>
    <w:rsid w:val="00542ED0"/>
    <w:rsid w:val="00544316"/>
    <w:rsid w:val="00544EC2"/>
    <w:rsid w:val="005450FC"/>
    <w:rsid w:val="005813BC"/>
    <w:rsid w:val="00583266"/>
    <w:rsid w:val="00585088"/>
    <w:rsid w:val="0058683F"/>
    <w:rsid w:val="00586F5D"/>
    <w:rsid w:val="005977BE"/>
    <w:rsid w:val="005A3FC7"/>
    <w:rsid w:val="005A747A"/>
    <w:rsid w:val="005B060D"/>
    <w:rsid w:val="005C38A2"/>
    <w:rsid w:val="005D55CF"/>
    <w:rsid w:val="005E289F"/>
    <w:rsid w:val="00604557"/>
    <w:rsid w:val="0061063A"/>
    <w:rsid w:val="00610846"/>
    <w:rsid w:val="00613D3F"/>
    <w:rsid w:val="0062220C"/>
    <w:rsid w:val="00622752"/>
    <w:rsid w:val="00623D1D"/>
    <w:rsid w:val="006241EF"/>
    <w:rsid w:val="00633C4F"/>
    <w:rsid w:val="00633D4E"/>
    <w:rsid w:val="006345E8"/>
    <w:rsid w:val="006477A9"/>
    <w:rsid w:val="0065210C"/>
    <w:rsid w:val="00693750"/>
    <w:rsid w:val="006A4C9C"/>
    <w:rsid w:val="006B5E7B"/>
    <w:rsid w:val="006C301F"/>
    <w:rsid w:val="006C3DE2"/>
    <w:rsid w:val="006C4275"/>
    <w:rsid w:val="006C79C0"/>
    <w:rsid w:val="006D3211"/>
    <w:rsid w:val="006D336A"/>
    <w:rsid w:val="006D6A85"/>
    <w:rsid w:val="006E1CB1"/>
    <w:rsid w:val="006E5304"/>
    <w:rsid w:val="006F01EF"/>
    <w:rsid w:val="006F01FF"/>
    <w:rsid w:val="006F16AA"/>
    <w:rsid w:val="006F4B92"/>
    <w:rsid w:val="006F617B"/>
    <w:rsid w:val="006F77C7"/>
    <w:rsid w:val="007010E0"/>
    <w:rsid w:val="00702772"/>
    <w:rsid w:val="00704965"/>
    <w:rsid w:val="0070554D"/>
    <w:rsid w:val="00712EB4"/>
    <w:rsid w:val="007233B3"/>
    <w:rsid w:val="00730A42"/>
    <w:rsid w:val="0073785B"/>
    <w:rsid w:val="007535F7"/>
    <w:rsid w:val="00764F19"/>
    <w:rsid w:val="00770E06"/>
    <w:rsid w:val="00774A32"/>
    <w:rsid w:val="0077718A"/>
    <w:rsid w:val="007861DE"/>
    <w:rsid w:val="007948E7"/>
    <w:rsid w:val="00797B42"/>
    <w:rsid w:val="007A14BF"/>
    <w:rsid w:val="007A1E43"/>
    <w:rsid w:val="007A3C06"/>
    <w:rsid w:val="007A4515"/>
    <w:rsid w:val="007B14D8"/>
    <w:rsid w:val="007B2385"/>
    <w:rsid w:val="007B36D2"/>
    <w:rsid w:val="007B3CFC"/>
    <w:rsid w:val="007B4011"/>
    <w:rsid w:val="007B46E5"/>
    <w:rsid w:val="007B4F2B"/>
    <w:rsid w:val="007D1E05"/>
    <w:rsid w:val="007E1C90"/>
    <w:rsid w:val="00810339"/>
    <w:rsid w:val="0081536A"/>
    <w:rsid w:val="00822C27"/>
    <w:rsid w:val="00826B2C"/>
    <w:rsid w:val="0083094C"/>
    <w:rsid w:val="00835015"/>
    <w:rsid w:val="00840D82"/>
    <w:rsid w:val="00854433"/>
    <w:rsid w:val="00863FCD"/>
    <w:rsid w:val="00892718"/>
    <w:rsid w:val="00893FF3"/>
    <w:rsid w:val="008971B8"/>
    <w:rsid w:val="008A0F69"/>
    <w:rsid w:val="008A7468"/>
    <w:rsid w:val="008B3B42"/>
    <w:rsid w:val="008B682E"/>
    <w:rsid w:val="008E11E8"/>
    <w:rsid w:val="008E1919"/>
    <w:rsid w:val="008E229D"/>
    <w:rsid w:val="008F0735"/>
    <w:rsid w:val="008F2D21"/>
    <w:rsid w:val="009114D1"/>
    <w:rsid w:val="00920337"/>
    <w:rsid w:val="00941173"/>
    <w:rsid w:val="0095068B"/>
    <w:rsid w:val="00961B31"/>
    <w:rsid w:val="00987D66"/>
    <w:rsid w:val="00995AD2"/>
    <w:rsid w:val="00996EE2"/>
    <w:rsid w:val="009A06A7"/>
    <w:rsid w:val="009B4558"/>
    <w:rsid w:val="009C200C"/>
    <w:rsid w:val="009C53BA"/>
    <w:rsid w:val="009D3136"/>
    <w:rsid w:val="009E31DC"/>
    <w:rsid w:val="009E39D4"/>
    <w:rsid w:val="009F29B0"/>
    <w:rsid w:val="009F2F40"/>
    <w:rsid w:val="00A27A1E"/>
    <w:rsid w:val="00A35B54"/>
    <w:rsid w:val="00A37A2C"/>
    <w:rsid w:val="00A41EC2"/>
    <w:rsid w:val="00A45D0A"/>
    <w:rsid w:val="00A5319C"/>
    <w:rsid w:val="00A72761"/>
    <w:rsid w:val="00A83EAD"/>
    <w:rsid w:val="00A90FD1"/>
    <w:rsid w:val="00A941DA"/>
    <w:rsid w:val="00AA6ACA"/>
    <w:rsid w:val="00AC05A0"/>
    <w:rsid w:val="00AC5FFD"/>
    <w:rsid w:val="00AC6AB3"/>
    <w:rsid w:val="00AD2608"/>
    <w:rsid w:val="00AE209A"/>
    <w:rsid w:val="00AF17A0"/>
    <w:rsid w:val="00AF1DD8"/>
    <w:rsid w:val="00AF46D9"/>
    <w:rsid w:val="00AF7383"/>
    <w:rsid w:val="00B00AA5"/>
    <w:rsid w:val="00B1044E"/>
    <w:rsid w:val="00B15830"/>
    <w:rsid w:val="00B178CE"/>
    <w:rsid w:val="00B24BEC"/>
    <w:rsid w:val="00B3132A"/>
    <w:rsid w:val="00B340B6"/>
    <w:rsid w:val="00B35DB3"/>
    <w:rsid w:val="00B40422"/>
    <w:rsid w:val="00B40E5A"/>
    <w:rsid w:val="00B4470E"/>
    <w:rsid w:val="00B53324"/>
    <w:rsid w:val="00B63484"/>
    <w:rsid w:val="00B73CA8"/>
    <w:rsid w:val="00B90FB8"/>
    <w:rsid w:val="00B940D0"/>
    <w:rsid w:val="00BA0DA4"/>
    <w:rsid w:val="00BA2FBA"/>
    <w:rsid w:val="00BA4426"/>
    <w:rsid w:val="00BB584C"/>
    <w:rsid w:val="00BC2411"/>
    <w:rsid w:val="00BC577E"/>
    <w:rsid w:val="00BE321B"/>
    <w:rsid w:val="00BE4FA7"/>
    <w:rsid w:val="00BE6D80"/>
    <w:rsid w:val="00C03AAE"/>
    <w:rsid w:val="00C111B8"/>
    <w:rsid w:val="00C119C8"/>
    <w:rsid w:val="00C16210"/>
    <w:rsid w:val="00C174DA"/>
    <w:rsid w:val="00C31427"/>
    <w:rsid w:val="00C358EA"/>
    <w:rsid w:val="00C359B6"/>
    <w:rsid w:val="00C52A6E"/>
    <w:rsid w:val="00C57995"/>
    <w:rsid w:val="00C75C84"/>
    <w:rsid w:val="00C83F7C"/>
    <w:rsid w:val="00C853FF"/>
    <w:rsid w:val="00C94A2D"/>
    <w:rsid w:val="00CA0500"/>
    <w:rsid w:val="00CA4499"/>
    <w:rsid w:val="00CB3DFC"/>
    <w:rsid w:val="00CB3E99"/>
    <w:rsid w:val="00CB4782"/>
    <w:rsid w:val="00CB5BD2"/>
    <w:rsid w:val="00CC214C"/>
    <w:rsid w:val="00CD6D2A"/>
    <w:rsid w:val="00CD7BC3"/>
    <w:rsid w:val="00CE6FDE"/>
    <w:rsid w:val="00CF594D"/>
    <w:rsid w:val="00D032FE"/>
    <w:rsid w:val="00D142EE"/>
    <w:rsid w:val="00D44D60"/>
    <w:rsid w:val="00D47F56"/>
    <w:rsid w:val="00D50874"/>
    <w:rsid w:val="00D5251D"/>
    <w:rsid w:val="00D55D36"/>
    <w:rsid w:val="00D72489"/>
    <w:rsid w:val="00D8196A"/>
    <w:rsid w:val="00D825F7"/>
    <w:rsid w:val="00D86C54"/>
    <w:rsid w:val="00D915B0"/>
    <w:rsid w:val="00D96416"/>
    <w:rsid w:val="00DB2DE0"/>
    <w:rsid w:val="00DB2F62"/>
    <w:rsid w:val="00DB668D"/>
    <w:rsid w:val="00DB6716"/>
    <w:rsid w:val="00DD7B1B"/>
    <w:rsid w:val="00DE1B21"/>
    <w:rsid w:val="00DE4BAF"/>
    <w:rsid w:val="00E02E8F"/>
    <w:rsid w:val="00E073C8"/>
    <w:rsid w:val="00E205AC"/>
    <w:rsid w:val="00E21B8B"/>
    <w:rsid w:val="00E2761D"/>
    <w:rsid w:val="00E36166"/>
    <w:rsid w:val="00E45F5F"/>
    <w:rsid w:val="00E5124D"/>
    <w:rsid w:val="00E615B9"/>
    <w:rsid w:val="00E651C4"/>
    <w:rsid w:val="00E822FB"/>
    <w:rsid w:val="00E928FE"/>
    <w:rsid w:val="00E9358C"/>
    <w:rsid w:val="00E969BE"/>
    <w:rsid w:val="00E97E05"/>
    <w:rsid w:val="00EA385D"/>
    <w:rsid w:val="00ED1B8D"/>
    <w:rsid w:val="00ED44CE"/>
    <w:rsid w:val="00EE59B2"/>
    <w:rsid w:val="00EE7910"/>
    <w:rsid w:val="00EF23DA"/>
    <w:rsid w:val="00EF647F"/>
    <w:rsid w:val="00EF77B6"/>
    <w:rsid w:val="00F05448"/>
    <w:rsid w:val="00F15921"/>
    <w:rsid w:val="00F22FDC"/>
    <w:rsid w:val="00F319D9"/>
    <w:rsid w:val="00F33E2E"/>
    <w:rsid w:val="00F42435"/>
    <w:rsid w:val="00F435C2"/>
    <w:rsid w:val="00F4717D"/>
    <w:rsid w:val="00F5202A"/>
    <w:rsid w:val="00F61188"/>
    <w:rsid w:val="00F62137"/>
    <w:rsid w:val="00F62DF2"/>
    <w:rsid w:val="00F72ABE"/>
    <w:rsid w:val="00F87C70"/>
    <w:rsid w:val="00F9704D"/>
    <w:rsid w:val="00FA1B38"/>
    <w:rsid w:val="00FA24E4"/>
    <w:rsid w:val="00FA4BA5"/>
    <w:rsid w:val="00FB6A25"/>
    <w:rsid w:val="00FC0F6B"/>
    <w:rsid w:val="00FD0F97"/>
    <w:rsid w:val="00FD45E5"/>
    <w:rsid w:val="00FE2E5D"/>
    <w:rsid w:val="00FE68D0"/>
    <w:rsid w:val="00FE6B10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0D03"/>
  <w15:docId w15:val="{CC0E85A1-5567-4317-A63C-A0A77733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18"/>
  </w:style>
  <w:style w:type="paragraph" w:styleId="Ttulo1">
    <w:name w:val="heading 1"/>
    <w:basedOn w:val="Normal"/>
    <w:next w:val="Normal"/>
    <w:link w:val="Ttulo1Char"/>
    <w:uiPriority w:val="9"/>
    <w:qFormat/>
    <w:rsid w:val="00B10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0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0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0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0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0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0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0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0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0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10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04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04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04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04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04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04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0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0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0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04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04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04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0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04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044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1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496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7B14D8"/>
    <w:rPr>
      <w:b/>
      <w:bCs/>
    </w:rPr>
  </w:style>
  <w:style w:type="paragraph" w:styleId="Reviso">
    <w:name w:val="Revision"/>
    <w:hidden/>
    <w:uiPriority w:val="99"/>
    <w:semiHidden/>
    <w:rsid w:val="00B3132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A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6BA"/>
  </w:style>
  <w:style w:type="paragraph" w:styleId="Rodap">
    <w:name w:val="footer"/>
    <w:basedOn w:val="Normal"/>
    <w:link w:val="RodapChar"/>
    <w:uiPriority w:val="99"/>
    <w:unhideWhenUsed/>
    <w:rsid w:val="003A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6BA"/>
  </w:style>
  <w:style w:type="character" w:styleId="Refdecomentrio">
    <w:name w:val="annotation reference"/>
    <w:basedOn w:val="Fontepargpadro"/>
    <w:uiPriority w:val="99"/>
    <w:semiHidden/>
    <w:unhideWhenUsed/>
    <w:rsid w:val="006C3D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C3D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D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3D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3D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0571-4666-4D8F-A7E5-47032F58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45</Pages>
  <Words>19738</Words>
  <Characters>106590</Characters>
  <Application>Microsoft Office Word</Application>
  <DocSecurity>0</DocSecurity>
  <Lines>888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Servico Social do Comercio - PR</Company>
  <LinksUpToDate>false</LinksUpToDate>
  <CharactersWithSpaces>126076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NAYANE TIXILISKI IANCOSKI</dc:creator>
  <cp:keywords/>
  <dc:description/>
  <cp:lastModifiedBy>ANAY RIBEIRO DE MELLO</cp:lastModifiedBy>
  <cp:revision>10</cp:revision>
  <cp:lastPrinted>2026-02-12T20:05:00Z</cp:lastPrinted>
  <dcterms:created xsi:type="dcterms:W3CDTF">2026-03-05T12:57:00Z</dcterms:created>
  <dcterms:modified xsi:type="dcterms:W3CDTF">2026-03-05T20:40:00Z</dcterms:modified>
</cp:coreProperties>
</file>